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73955A">
      <w:pPr>
        <w:keepNext w:val="0"/>
        <w:keepLines w:val="0"/>
        <w:pageBreakBefore w:val="0"/>
        <w:kinsoku/>
        <w:topLinePunct w:val="0"/>
        <w:autoSpaceDE/>
        <w:autoSpaceDN/>
        <w:bidi w:val="0"/>
        <w:adjustRightInd w:val="0"/>
        <w:snapToGrid w:val="0"/>
        <w:spacing w:line="500" w:lineRule="exact"/>
        <w:ind w:left="0" w:leftChars="0" w:right="0" w:rightChars="0" w:firstLine="0" w:firstLineChars="0"/>
        <w:jc w:val="center"/>
        <w:textAlignment w:val="auto"/>
        <w:outlineLvl w:val="0"/>
        <w:rPr>
          <w:rFonts w:hint="eastAsia" w:ascii="仿宋" w:hAnsi="仿宋" w:eastAsia="仿宋" w:cs="仿宋"/>
          <w:color w:val="auto"/>
          <w:kern w:val="44"/>
          <w:sz w:val="44"/>
          <w:szCs w:val="22"/>
        </w:rPr>
      </w:pPr>
      <w:r>
        <w:rPr>
          <w:rFonts w:hint="eastAsia" w:ascii="仿宋" w:hAnsi="仿宋" w:eastAsia="仿宋" w:cs="仿宋"/>
          <w:color w:val="auto"/>
          <w:kern w:val="44"/>
          <w:sz w:val="44"/>
          <w:szCs w:val="22"/>
          <w:lang w:eastAsia="zh"/>
        </w:rPr>
        <w:t>启东市中</w:t>
      </w:r>
      <w:r>
        <w:rPr>
          <w:rFonts w:hint="eastAsia" w:ascii="仿宋" w:hAnsi="仿宋" w:eastAsia="仿宋" w:cs="仿宋"/>
          <w:color w:val="auto"/>
          <w:kern w:val="44"/>
          <w:sz w:val="44"/>
          <w:szCs w:val="22"/>
        </w:rPr>
        <w:t>小学</w:t>
      </w:r>
      <w:r>
        <w:rPr>
          <w:rFonts w:hint="eastAsia" w:ascii="仿宋" w:hAnsi="仿宋" w:eastAsia="仿宋" w:cs="仿宋"/>
          <w:color w:val="auto"/>
          <w:kern w:val="44"/>
          <w:sz w:val="44"/>
          <w:szCs w:val="22"/>
          <w:lang w:eastAsia="zh"/>
        </w:rPr>
        <w:t>校食堂</w:t>
      </w:r>
      <w:r>
        <w:rPr>
          <w:rFonts w:hint="eastAsia" w:ascii="仿宋" w:hAnsi="仿宋" w:eastAsia="仿宋" w:cs="仿宋"/>
          <w:color w:val="auto"/>
          <w:kern w:val="44"/>
          <w:sz w:val="44"/>
          <w:szCs w:val="22"/>
        </w:rPr>
        <w:t>食材采购</w:t>
      </w:r>
      <w:r>
        <w:rPr>
          <w:rFonts w:hint="eastAsia" w:ascii="仿宋" w:hAnsi="仿宋" w:eastAsia="仿宋" w:cs="仿宋"/>
          <w:color w:val="auto"/>
          <w:kern w:val="44"/>
          <w:sz w:val="44"/>
          <w:szCs w:val="22"/>
          <w:lang w:eastAsia="zh"/>
        </w:rPr>
        <w:t>项目</w:t>
      </w:r>
      <w:bookmarkStart w:id="0" w:name="_GoBack"/>
      <w:bookmarkEnd w:id="0"/>
    </w:p>
    <w:p w14:paraId="1DDCBDE9">
      <w:pPr>
        <w:keepNext w:val="0"/>
        <w:keepLines w:val="0"/>
        <w:pageBreakBefore w:val="0"/>
        <w:kinsoku/>
        <w:topLinePunct w:val="0"/>
        <w:autoSpaceDE/>
        <w:autoSpaceDN/>
        <w:bidi w:val="0"/>
        <w:adjustRightInd w:val="0"/>
        <w:snapToGrid w:val="0"/>
        <w:spacing w:line="500" w:lineRule="exact"/>
        <w:ind w:left="0" w:leftChars="0" w:right="0" w:rightChars="0" w:firstLine="0" w:firstLineChars="0"/>
        <w:jc w:val="center"/>
        <w:textAlignment w:val="auto"/>
        <w:outlineLvl w:val="0"/>
        <w:rPr>
          <w:rFonts w:hint="eastAsia" w:ascii="仿宋" w:hAnsi="仿宋" w:eastAsia="仿宋" w:cs="仿宋"/>
          <w:color w:val="auto"/>
          <w:kern w:val="44"/>
          <w:sz w:val="44"/>
          <w:szCs w:val="22"/>
        </w:rPr>
      </w:pPr>
      <w:r>
        <w:rPr>
          <w:rFonts w:hint="eastAsia" w:ascii="仿宋" w:hAnsi="仿宋" w:eastAsia="仿宋" w:cs="仿宋"/>
          <w:color w:val="auto"/>
          <w:kern w:val="44"/>
          <w:sz w:val="44"/>
          <w:szCs w:val="22"/>
        </w:rPr>
        <w:t>招标公告</w:t>
      </w:r>
    </w:p>
    <w:p w14:paraId="386E4612">
      <w:pPr>
        <w:keepNext w:val="0"/>
        <w:keepLines w:val="0"/>
        <w:pageBreakBefore w:val="0"/>
        <w:widowControl/>
        <w:kinsoku/>
        <w:topLinePunct w:val="0"/>
        <w:autoSpaceDE/>
        <w:autoSpaceDN/>
        <w:bidi w:val="0"/>
        <w:adjustRightInd w:val="0"/>
        <w:snapToGrid w:val="0"/>
        <w:spacing w:line="500" w:lineRule="exact"/>
        <w:ind w:left="0" w:leftChars="0" w:right="0" w:rightChars="0" w:firstLine="0" w:firstLineChars="0"/>
        <w:jc w:val="center"/>
        <w:textAlignment w:val="auto"/>
        <w:rPr>
          <w:rFonts w:hint="eastAsia" w:ascii="仿宋" w:hAnsi="仿宋" w:eastAsia="仿宋" w:cs="仿宋"/>
          <w:color w:val="auto"/>
        </w:rPr>
      </w:pPr>
    </w:p>
    <w:tbl>
      <w:tblPr>
        <w:tblStyle w:val="5"/>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14:paraId="0F90F0B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9854" w:type="dxa"/>
            <w:tcBorders>
              <w:top w:val="double" w:color="auto" w:sz="4" w:space="0"/>
              <w:left w:val="double" w:color="auto" w:sz="4" w:space="0"/>
              <w:bottom w:val="double" w:color="auto" w:sz="4" w:space="0"/>
              <w:right w:val="double" w:color="auto" w:sz="4" w:space="0"/>
            </w:tcBorders>
          </w:tcPr>
          <w:p w14:paraId="798303BE">
            <w:pPr>
              <w:keepNext w:val="0"/>
              <w:keepLines w:val="0"/>
              <w:pageBreakBefore w:val="0"/>
              <w:suppressLineNumbers w:val="0"/>
              <w:kinsoku/>
              <w:wordWrap w:val="0"/>
              <w:topLinePunct w:val="0"/>
              <w:autoSpaceDE/>
              <w:autoSpaceDN/>
              <w:bidi w:val="0"/>
              <w:adjustRightInd w:val="0"/>
              <w:snapToGrid w:val="0"/>
              <w:spacing w:beforeAutospacing="0" w:after="0" w:afterAutospacing="0" w:line="500" w:lineRule="exact"/>
              <w:ind w:left="0" w:leftChars="0" w:right="0" w:rightChars="0" w:firstLine="0" w:firstLineChars="0"/>
              <w:textAlignment w:val="auto"/>
              <w:rPr>
                <w:rStyle w:val="7"/>
                <w:rFonts w:hint="eastAsia" w:ascii="仿宋" w:hAnsi="仿宋" w:eastAsia="仿宋" w:cs="仿宋"/>
                <w:color w:val="auto"/>
                <w:szCs w:val="32"/>
                <w:u w:val="none"/>
              </w:rPr>
            </w:pPr>
            <w:r>
              <w:rPr>
                <w:rStyle w:val="7"/>
                <w:rFonts w:hint="eastAsia" w:ascii="仿宋" w:hAnsi="仿宋" w:eastAsia="仿宋" w:cs="仿宋"/>
                <w:color w:val="auto"/>
                <w:szCs w:val="32"/>
                <w:u w:val="none"/>
              </w:rPr>
              <w:t>项目概况：</w:t>
            </w:r>
          </w:p>
          <w:p w14:paraId="7C457470">
            <w:pPr>
              <w:keepNext w:val="0"/>
              <w:keepLines w:val="0"/>
              <w:pageBreakBefore w:val="0"/>
              <w:suppressLineNumbers w:val="0"/>
              <w:kinsoku/>
              <w:wordWrap w:val="0"/>
              <w:topLinePunct w:val="0"/>
              <w:autoSpaceDE/>
              <w:autoSpaceDN/>
              <w:bidi w:val="0"/>
              <w:adjustRightInd w:val="0"/>
              <w:snapToGrid w:val="0"/>
              <w:spacing w:beforeAutospacing="0" w:after="0" w:afterAutospacing="0" w:line="500" w:lineRule="exact"/>
              <w:ind w:left="0" w:leftChars="0" w:right="0" w:rightChars="0" w:firstLine="0" w:firstLineChars="0"/>
              <w:textAlignment w:val="auto"/>
              <w:rPr>
                <w:rFonts w:hint="eastAsia" w:ascii="仿宋" w:hAnsi="仿宋" w:eastAsia="仿宋" w:cs="仿宋"/>
                <w:color w:val="auto"/>
              </w:rPr>
            </w:pPr>
            <w:r>
              <w:rPr>
                <w:rFonts w:hint="eastAsia" w:ascii="仿宋" w:hAnsi="仿宋" w:eastAsia="仿宋" w:cs="仿宋"/>
                <w:color w:val="auto"/>
                <w:szCs w:val="32"/>
              </w:rPr>
              <w:t xml:space="preserve">    </w:t>
            </w:r>
            <w:r>
              <w:rPr>
                <w:rFonts w:hint="eastAsia" w:ascii="仿宋" w:hAnsi="仿宋" w:eastAsia="仿宋" w:cs="仿宋"/>
                <w:color w:val="auto"/>
                <w:szCs w:val="32"/>
              </w:rPr>
              <w:t xml:space="preserve"> </w:t>
            </w:r>
            <w:r>
              <w:rPr>
                <w:rStyle w:val="7"/>
                <w:rFonts w:hint="eastAsia" w:ascii="仿宋" w:hAnsi="仿宋" w:eastAsia="仿宋" w:cs="仿宋"/>
                <w:color w:val="auto"/>
                <w:szCs w:val="32"/>
                <w:u w:val="none"/>
                <w:lang w:eastAsia="zh"/>
              </w:rPr>
              <w:t>启东</w:t>
            </w:r>
            <w:r>
              <w:rPr>
                <w:rStyle w:val="7"/>
                <w:rFonts w:hint="eastAsia" w:ascii="仿宋" w:hAnsi="仿宋" w:eastAsia="仿宋" w:cs="仿宋"/>
                <w:color w:val="auto"/>
                <w:szCs w:val="32"/>
                <w:u w:val="none"/>
              </w:rPr>
              <w:t xml:space="preserve"> </w:t>
            </w:r>
            <w:r>
              <w:rPr>
                <w:rStyle w:val="7"/>
                <w:rFonts w:hint="eastAsia" w:ascii="仿宋" w:hAnsi="仿宋" w:eastAsia="仿宋" w:cs="仿宋"/>
                <w:color w:val="auto"/>
                <w:szCs w:val="32"/>
                <w:u w:val="none"/>
              </w:rPr>
              <w:t>县（市、区）中小学食堂食材采购项目的潜在投标人可在江苏省中小学食堂招标采购信息公开网（</w:t>
            </w:r>
            <w:r>
              <w:rPr>
                <w:rStyle w:val="7"/>
                <w:rFonts w:hint="eastAsia" w:ascii="仿宋" w:hAnsi="仿宋" w:eastAsia="仿宋" w:cs="仿宋"/>
                <w:color w:val="auto"/>
                <w:szCs w:val="32"/>
                <w:u w:val="none"/>
              </w:rPr>
              <w:t>xxgs.jsed.edu.cn/tenderingList.html</w:t>
            </w:r>
            <w:r>
              <w:rPr>
                <w:rStyle w:val="7"/>
                <w:rFonts w:hint="eastAsia" w:ascii="仿宋" w:hAnsi="仿宋" w:eastAsia="仿宋" w:cs="仿宋"/>
                <w:color w:val="auto"/>
                <w:szCs w:val="32"/>
                <w:u w:val="none"/>
              </w:rPr>
              <w:t>）自行免费下载招标文件，并于</w:t>
            </w:r>
            <w:r>
              <w:rPr>
                <w:rStyle w:val="7"/>
                <w:rFonts w:hint="eastAsia" w:ascii="仿宋" w:hAnsi="仿宋" w:eastAsia="仿宋" w:cs="仿宋"/>
                <w:color w:val="auto"/>
                <w:szCs w:val="32"/>
                <w:u w:val="none"/>
                <w:lang w:eastAsia="zh"/>
              </w:rPr>
              <w:t>2025</w:t>
            </w:r>
            <w:r>
              <w:rPr>
                <w:rStyle w:val="7"/>
                <w:rFonts w:hint="eastAsia" w:ascii="仿宋" w:hAnsi="仿宋" w:eastAsia="仿宋" w:cs="仿宋"/>
                <w:color w:val="auto"/>
                <w:szCs w:val="32"/>
                <w:u w:val="none"/>
              </w:rPr>
              <w:t xml:space="preserve"> 年 </w:t>
            </w:r>
            <w:r>
              <w:rPr>
                <w:rStyle w:val="7"/>
                <w:rFonts w:hint="eastAsia" w:ascii="仿宋" w:hAnsi="仿宋" w:eastAsia="仿宋" w:cs="仿宋"/>
                <w:color w:val="auto"/>
                <w:szCs w:val="32"/>
                <w:u w:val="none"/>
                <w:lang w:eastAsia="zh"/>
              </w:rPr>
              <w:t>3</w:t>
            </w:r>
            <w:r>
              <w:rPr>
                <w:rStyle w:val="7"/>
                <w:rFonts w:hint="eastAsia" w:ascii="仿宋" w:hAnsi="仿宋" w:eastAsia="仿宋" w:cs="仿宋"/>
                <w:color w:val="auto"/>
                <w:szCs w:val="32"/>
                <w:u w:val="none"/>
              </w:rPr>
              <w:t xml:space="preserve"> 月 </w:t>
            </w:r>
            <w:r>
              <w:rPr>
                <w:rStyle w:val="7"/>
                <w:rFonts w:hint="eastAsia" w:ascii="仿宋" w:hAnsi="仿宋" w:eastAsia="仿宋" w:cs="仿宋"/>
                <w:color w:val="auto"/>
                <w:szCs w:val="32"/>
                <w:u w:val="none"/>
                <w:lang w:eastAsia="zh"/>
              </w:rPr>
              <w:t>25</w:t>
            </w:r>
            <w:r>
              <w:rPr>
                <w:rStyle w:val="7"/>
                <w:rFonts w:hint="eastAsia" w:ascii="仿宋" w:hAnsi="仿宋" w:eastAsia="仿宋" w:cs="仿宋"/>
                <w:color w:val="auto"/>
                <w:szCs w:val="32"/>
                <w:u w:val="none"/>
              </w:rPr>
              <w:t xml:space="preserve"> 日  </w:t>
            </w:r>
            <w:r>
              <w:rPr>
                <w:rStyle w:val="7"/>
                <w:rFonts w:hint="eastAsia" w:ascii="仿宋" w:hAnsi="仿宋" w:eastAsia="仿宋" w:cs="仿宋"/>
                <w:color w:val="auto"/>
                <w:szCs w:val="32"/>
                <w:u w:val="none"/>
                <w:lang w:eastAsia="zh"/>
              </w:rPr>
              <w:t>9</w:t>
            </w:r>
            <w:r>
              <w:rPr>
                <w:rStyle w:val="7"/>
                <w:rFonts w:hint="eastAsia" w:ascii="仿宋" w:hAnsi="仿宋" w:eastAsia="仿宋" w:cs="仿宋"/>
                <w:color w:val="auto"/>
                <w:szCs w:val="32"/>
                <w:u w:val="none"/>
              </w:rPr>
              <w:t xml:space="preserve"> 点 </w:t>
            </w:r>
            <w:r>
              <w:rPr>
                <w:rStyle w:val="7"/>
                <w:rFonts w:hint="eastAsia" w:ascii="仿宋" w:hAnsi="仿宋" w:eastAsia="仿宋" w:cs="仿宋"/>
                <w:color w:val="auto"/>
                <w:szCs w:val="32"/>
                <w:u w:val="none"/>
                <w:lang w:eastAsia="zh"/>
              </w:rPr>
              <w:t>00</w:t>
            </w:r>
            <w:r>
              <w:rPr>
                <w:rStyle w:val="7"/>
                <w:rFonts w:hint="eastAsia" w:ascii="仿宋" w:hAnsi="仿宋" w:eastAsia="仿宋" w:cs="仿宋"/>
                <w:color w:val="auto"/>
                <w:szCs w:val="32"/>
                <w:u w:val="none"/>
              </w:rPr>
              <w:t xml:space="preserve"> 分（北京时间）前提交投标文件。 </w:t>
            </w:r>
          </w:p>
        </w:tc>
      </w:tr>
    </w:tbl>
    <w:p w14:paraId="37ABB80E">
      <w:pPr>
        <w:keepNext w:val="0"/>
        <w:keepLines w:val="0"/>
        <w:pageBreakBefore w:val="0"/>
        <w:widowControl/>
        <w:kinsoku/>
        <w:overflowPunct/>
        <w:topLinePunct w:val="0"/>
        <w:autoSpaceDE/>
        <w:autoSpaceDN/>
        <w:bidi w:val="0"/>
        <w:adjustRightInd w:val="0"/>
        <w:snapToGrid w:val="0"/>
        <w:spacing w:line="500" w:lineRule="exact"/>
        <w:ind w:left="0" w:leftChars="0" w:right="0" w:rightChars="0" w:firstLine="640"/>
        <w:textAlignment w:val="auto"/>
        <w:outlineLvl w:val="1"/>
        <w:rPr>
          <w:rFonts w:hint="eastAsia" w:ascii="仿宋" w:hAnsi="仿宋" w:eastAsia="仿宋" w:cs="仿宋"/>
          <w:color w:val="auto"/>
          <w:szCs w:val="32"/>
        </w:rPr>
      </w:pPr>
      <w:r>
        <w:rPr>
          <w:rFonts w:hint="eastAsia" w:ascii="仿宋" w:hAnsi="仿宋" w:eastAsia="仿宋" w:cs="仿宋"/>
          <w:color w:val="auto"/>
          <w:szCs w:val="32"/>
        </w:rPr>
        <w:t>一、项目基本情况</w:t>
      </w:r>
    </w:p>
    <w:p w14:paraId="51C0CA2D">
      <w:pPr>
        <w:keepNext w:val="0"/>
        <w:keepLines w:val="0"/>
        <w:pageBreakBefore w:val="0"/>
        <w:widowControl/>
        <w:kinsoku/>
        <w:overflowPunct/>
        <w:topLinePunct w:val="0"/>
        <w:autoSpaceDE/>
        <w:autoSpaceDN/>
        <w:bidi w:val="0"/>
        <w:adjustRightInd w:val="0"/>
        <w:snapToGrid w:val="0"/>
        <w:spacing w:line="500" w:lineRule="exact"/>
        <w:ind w:left="0" w:leftChars="0" w:right="0" w:rightChars="0" w:firstLine="640"/>
        <w:textAlignment w:val="auto"/>
        <w:rPr>
          <w:rFonts w:hint="eastAsia" w:ascii="仿宋" w:hAnsi="仿宋" w:eastAsia="仿宋" w:cs="仿宋"/>
          <w:color w:val="auto"/>
          <w:szCs w:val="32"/>
        </w:rPr>
      </w:pPr>
      <w:r>
        <w:rPr>
          <w:rFonts w:hint="eastAsia" w:ascii="仿宋" w:hAnsi="仿宋" w:eastAsia="仿宋" w:cs="仿宋"/>
          <w:color w:val="auto"/>
          <w:szCs w:val="32"/>
        </w:rPr>
        <w:t xml:space="preserve">1. </w:t>
      </w:r>
      <w:r>
        <w:rPr>
          <w:rFonts w:hint="eastAsia" w:ascii="仿宋" w:hAnsi="仿宋" w:eastAsia="仿宋" w:cs="仿宋"/>
          <w:color w:val="auto"/>
          <w:szCs w:val="32"/>
        </w:rPr>
        <w:t>项目编号：</w:t>
      </w:r>
      <w:r>
        <w:rPr>
          <w:rFonts w:hint="eastAsia" w:ascii="仿宋" w:hAnsi="仿宋" w:eastAsia="仿宋" w:cs="仿宋"/>
          <w:color w:val="auto"/>
          <w:szCs w:val="32"/>
          <w:lang w:eastAsia="zh"/>
          <w:woUserID w:val="1"/>
        </w:rPr>
        <w:t>QDJY20250226</w:t>
      </w:r>
      <w:r>
        <w:rPr>
          <w:rFonts w:hint="eastAsia" w:ascii="仿宋" w:hAnsi="仿宋" w:eastAsia="仿宋" w:cs="仿宋"/>
          <w:color w:val="auto"/>
          <w:szCs w:val="32"/>
        </w:rPr>
        <w:t> </w:t>
      </w:r>
    </w:p>
    <w:p w14:paraId="6C18F90F">
      <w:pPr>
        <w:keepNext w:val="0"/>
        <w:keepLines w:val="0"/>
        <w:pageBreakBefore w:val="0"/>
        <w:widowControl w:val="0"/>
        <w:suppressLineNumbers w:val="0"/>
        <w:kinsoku/>
        <w:overflowPunct w:val="0"/>
        <w:topLinePunct w:val="0"/>
        <w:autoSpaceDE/>
        <w:autoSpaceDN/>
        <w:bidi w:val="0"/>
        <w:adjustRightInd w:val="0"/>
        <w:snapToGrid w:val="0"/>
        <w:spacing w:beforeAutospacing="0" w:after="0" w:afterAutospacing="0" w:line="500" w:lineRule="exact"/>
        <w:ind w:left="0" w:leftChars="0" w:right="0" w:rightChars="0" w:firstLine="640" w:firstLineChars="200"/>
        <w:jc w:val="both"/>
        <w:textAlignment w:val="auto"/>
        <w:rPr>
          <w:rFonts w:hint="eastAsia" w:ascii="仿宋" w:hAnsi="仿宋" w:eastAsia="仿宋" w:cs="仿宋"/>
          <w:color w:val="auto"/>
          <w:szCs w:val="32"/>
        </w:rPr>
      </w:pPr>
      <w:r>
        <w:rPr>
          <w:rFonts w:hint="eastAsia" w:ascii="仿宋" w:hAnsi="仿宋" w:eastAsia="仿宋" w:cs="仿宋"/>
          <w:color w:val="auto"/>
          <w:szCs w:val="32"/>
        </w:rPr>
        <w:t xml:space="preserve">2. </w:t>
      </w:r>
      <w:r>
        <w:rPr>
          <w:rFonts w:hint="eastAsia" w:ascii="仿宋" w:hAnsi="仿宋" w:eastAsia="仿宋" w:cs="仿宋"/>
          <w:color w:val="auto"/>
          <w:szCs w:val="32"/>
        </w:rPr>
        <w:t>项目名称：</w:t>
      </w:r>
      <w:r>
        <w:rPr>
          <w:rFonts w:hint="eastAsia" w:ascii="仿宋" w:hAnsi="仿宋" w:eastAsia="仿宋" w:cs="仿宋"/>
          <w:color w:val="auto"/>
          <w:szCs w:val="32"/>
          <w:lang w:eastAsia="zh"/>
          <w:woUserID w:val="1"/>
        </w:rPr>
        <w:t>启东</w:t>
      </w:r>
      <w:r>
        <w:rPr>
          <w:rFonts w:hint="eastAsia" w:ascii="仿宋" w:hAnsi="仿宋" w:eastAsia="仿宋" w:cs="仿宋"/>
          <w:color w:val="auto"/>
          <w:szCs w:val="32"/>
        </w:rPr>
        <w:t xml:space="preserve"> 县（市、区）中小学食堂食材公开招标采购项目</w:t>
      </w:r>
      <w:r>
        <w:rPr>
          <w:rFonts w:hint="eastAsia" w:ascii="仿宋" w:hAnsi="仿宋" w:eastAsia="仿宋" w:cs="仿宋"/>
          <w:color w:val="auto"/>
          <w:szCs w:val="32"/>
        </w:rPr>
        <w:t> </w:t>
      </w:r>
    </w:p>
    <w:p w14:paraId="1517B70D">
      <w:pPr>
        <w:keepNext w:val="0"/>
        <w:keepLines w:val="0"/>
        <w:pageBreakBefore w:val="0"/>
        <w:kinsoku/>
        <w:topLinePunct w:val="0"/>
        <w:autoSpaceDE/>
        <w:autoSpaceDN/>
        <w:bidi w:val="0"/>
        <w:adjustRightInd w:val="0"/>
        <w:snapToGrid w:val="0"/>
        <w:spacing w:line="500" w:lineRule="exact"/>
        <w:ind w:left="0" w:leftChars="0" w:right="0" w:rightChars="0" w:firstLine="640"/>
        <w:textAlignment w:val="auto"/>
        <w:rPr>
          <w:rFonts w:hint="eastAsia" w:ascii="仿宋" w:hAnsi="仿宋" w:eastAsia="仿宋" w:cs="仿宋"/>
          <w:color w:val="auto"/>
          <w:szCs w:val="32"/>
          <w:u w:color="FF0000"/>
        </w:rPr>
      </w:pPr>
      <w:r>
        <w:rPr>
          <w:rFonts w:hint="eastAsia" w:ascii="仿宋" w:hAnsi="仿宋" w:eastAsia="仿宋" w:cs="仿宋"/>
          <w:color w:val="auto"/>
          <w:szCs w:val="32"/>
          <w:u w:color="000000" w:themeColor="text1"/>
        </w:rPr>
        <w:t xml:space="preserve">3. </w:t>
      </w:r>
      <w:r>
        <w:rPr>
          <w:rFonts w:hint="eastAsia" w:ascii="仿宋" w:hAnsi="仿宋" w:eastAsia="仿宋" w:cs="仿宋"/>
          <w:color w:val="auto"/>
          <w:szCs w:val="32"/>
          <w:u w:color="000000" w:themeColor="text1"/>
        </w:rPr>
        <w:t>招标方式：公开招标</w:t>
      </w:r>
      <w:r>
        <w:rPr>
          <w:rFonts w:hint="eastAsia" w:ascii="仿宋" w:hAnsi="仿宋" w:eastAsia="仿宋" w:cs="仿宋"/>
          <w:color w:val="auto"/>
          <w:szCs w:val="32"/>
          <w:u w:color="FF0000"/>
        </w:rPr>
        <w:t> </w:t>
      </w:r>
    </w:p>
    <w:p w14:paraId="49D63847">
      <w:pPr>
        <w:keepNext w:val="0"/>
        <w:keepLines w:val="0"/>
        <w:pageBreakBefore w:val="0"/>
        <w:widowControl/>
        <w:kinsoku/>
        <w:topLinePunct w:val="0"/>
        <w:autoSpaceDE/>
        <w:autoSpaceDN/>
        <w:bidi w:val="0"/>
        <w:adjustRightInd w:val="0"/>
        <w:snapToGrid w:val="0"/>
        <w:spacing w:line="500" w:lineRule="exact"/>
        <w:ind w:left="0" w:leftChars="0" w:right="0" w:rightChars="0" w:firstLine="640"/>
        <w:textAlignment w:val="auto"/>
        <w:rPr>
          <w:rFonts w:hint="eastAsia" w:ascii="仿宋" w:hAnsi="仿宋" w:eastAsia="仿宋" w:cs="仿宋"/>
          <w:color w:val="auto"/>
          <w:szCs w:val="32"/>
        </w:rPr>
      </w:pPr>
      <w:r>
        <w:rPr>
          <w:rFonts w:hint="eastAsia" w:ascii="仿宋" w:hAnsi="仿宋" w:eastAsia="仿宋" w:cs="仿宋"/>
          <w:color w:val="auto"/>
          <w:szCs w:val="32"/>
        </w:rPr>
        <w:t xml:space="preserve">4. </w:t>
      </w:r>
      <w:r>
        <w:rPr>
          <w:rFonts w:hint="eastAsia" w:ascii="仿宋" w:hAnsi="仿宋" w:eastAsia="仿宋" w:cs="仿宋"/>
          <w:color w:val="auto"/>
          <w:szCs w:val="32"/>
        </w:rPr>
        <w:t>预算金额：</w:t>
      </w:r>
      <w:r>
        <w:rPr>
          <w:rFonts w:hint="eastAsia" w:ascii="仿宋" w:hAnsi="仿宋" w:eastAsia="仿宋" w:cs="仿宋"/>
          <w:color w:val="auto"/>
          <w:szCs w:val="32"/>
          <w:lang w:eastAsia="zh"/>
          <w:woUserID w:val="1"/>
        </w:rPr>
        <w:t>5000</w:t>
      </w:r>
      <w:r>
        <w:rPr>
          <w:rFonts w:hint="eastAsia" w:ascii="仿宋" w:hAnsi="仿宋" w:eastAsia="仿宋" w:cs="仿宋"/>
          <w:color w:val="auto"/>
          <w:szCs w:val="32"/>
        </w:rPr>
        <w:t> </w:t>
      </w:r>
      <w:r>
        <w:rPr>
          <w:rFonts w:hint="eastAsia" w:ascii="仿宋" w:hAnsi="仿宋" w:eastAsia="仿宋" w:cs="仿宋"/>
          <w:color w:val="auto"/>
          <w:szCs w:val="32"/>
        </w:rPr>
        <w:t>万元</w:t>
      </w:r>
    </w:p>
    <w:p w14:paraId="3A39CB5E">
      <w:pPr>
        <w:keepNext w:val="0"/>
        <w:keepLines w:val="0"/>
        <w:pageBreakBefore w:val="0"/>
        <w:widowControl/>
        <w:kinsoku/>
        <w:topLinePunct w:val="0"/>
        <w:autoSpaceDE/>
        <w:autoSpaceDN/>
        <w:bidi w:val="0"/>
        <w:adjustRightInd w:val="0"/>
        <w:snapToGrid w:val="0"/>
        <w:spacing w:line="500" w:lineRule="exact"/>
        <w:ind w:left="0" w:leftChars="0" w:right="0" w:rightChars="0" w:firstLine="640"/>
        <w:textAlignment w:val="auto"/>
        <w:rPr>
          <w:rFonts w:hint="eastAsia" w:ascii="仿宋" w:hAnsi="仿宋" w:eastAsia="仿宋" w:cs="仿宋"/>
          <w:color w:val="auto"/>
          <w:szCs w:val="32"/>
        </w:rPr>
      </w:pPr>
      <w:r>
        <w:rPr>
          <w:rFonts w:hint="eastAsia" w:ascii="仿宋" w:hAnsi="仿宋" w:eastAsia="仿宋" w:cs="仿宋"/>
          <w:color w:val="auto"/>
          <w:szCs w:val="32"/>
        </w:rPr>
        <w:t>5. 资金性质：非财政资金、非国有资金</w:t>
      </w:r>
    </w:p>
    <w:p w14:paraId="563BAB3D">
      <w:pPr>
        <w:keepNext w:val="0"/>
        <w:keepLines w:val="0"/>
        <w:pageBreakBefore w:val="0"/>
        <w:kinsoku/>
        <w:topLinePunct w:val="0"/>
        <w:autoSpaceDE/>
        <w:autoSpaceDN/>
        <w:bidi w:val="0"/>
        <w:adjustRightInd w:val="0"/>
        <w:snapToGrid w:val="0"/>
        <w:spacing w:line="500" w:lineRule="exact"/>
        <w:ind w:left="0" w:leftChars="0" w:right="0" w:rightChars="0" w:firstLine="640"/>
        <w:textAlignment w:val="auto"/>
        <w:rPr>
          <w:rFonts w:hint="eastAsia" w:ascii="仿宋" w:hAnsi="仿宋" w:eastAsia="仿宋" w:cs="仿宋"/>
          <w:color w:val="auto"/>
          <w:szCs w:val="32"/>
          <w:u w:color="000000" w:themeColor="text1"/>
        </w:rPr>
      </w:pPr>
      <w:r>
        <w:rPr>
          <w:rFonts w:hint="eastAsia" w:ascii="仿宋" w:hAnsi="仿宋" w:eastAsia="仿宋" w:cs="仿宋"/>
          <w:color w:val="auto"/>
          <w:szCs w:val="32"/>
          <w:u w:color="000000" w:themeColor="text1"/>
        </w:rPr>
        <w:t>6</w:t>
      </w:r>
      <w:r>
        <w:rPr>
          <w:rFonts w:hint="eastAsia" w:ascii="仿宋" w:hAnsi="仿宋" w:eastAsia="仿宋" w:cs="仿宋"/>
          <w:color w:val="auto"/>
          <w:szCs w:val="32"/>
          <w:u w:color="000000" w:themeColor="text1"/>
        </w:rPr>
        <w:t xml:space="preserve">. </w:t>
      </w:r>
      <w:r>
        <w:rPr>
          <w:rFonts w:hint="eastAsia" w:ascii="仿宋" w:hAnsi="仿宋" w:eastAsia="仿宋" w:cs="仿宋"/>
          <w:color w:val="auto"/>
          <w:szCs w:val="32"/>
          <w:u w:color="000000" w:themeColor="text1"/>
        </w:rPr>
        <w:t>合同履行期限：一年</w:t>
      </w:r>
    </w:p>
    <w:p w14:paraId="4A25380C">
      <w:pPr>
        <w:keepNext w:val="0"/>
        <w:keepLines w:val="0"/>
        <w:pageBreakBefore w:val="0"/>
        <w:kinsoku/>
        <w:topLinePunct w:val="0"/>
        <w:autoSpaceDE/>
        <w:autoSpaceDN/>
        <w:bidi w:val="0"/>
        <w:adjustRightInd w:val="0"/>
        <w:snapToGrid w:val="0"/>
        <w:spacing w:line="500" w:lineRule="exact"/>
        <w:ind w:left="0" w:leftChars="0" w:right="0" w:rightChars="0" w:firstLine="640"/>
        <w:textAlignment w:val="auto"/>
        <w:rPr>
          <w:rFonts w:hint="eastAsia" w:ascii="仿宋" w:hAnsi="仿宋" w:eastAsia="仿宋" w:cs="仿宋"/>
          <w:color w:val="auto"/>
          <w:szCs w:val="32"/>
          <w:u w:color="000000" w:themeColor="text1"/>
        </w:rPr>
      </w:pPr>
      <w:r>
        <w:rPr>
          <w:rFonts w:hint="eastAsia" w:ascii="仿宋" w:hAnsi="仿宋" w:eastAsia="仿宋" w:cs="仿宋"/>
          <w:color w:val="auto"/>
          <w:szCs w:val="32"/>
          <w:u w:color="000000" w:themeColor="text1"/>
        </w:rPr>
        <w:t>7</w:t>
      </w:r>
      <w:r>
        <w:rPr>
          <w:rFonts w:hint="eastAsia" w:ascii="仿宋" w:hAnsi="仿宋" w:eastAsia="仿宋" w:cs="仿宋"/>
          <w:color w:val="auto"/>
          <w:szCs w:val="32"/>
          <w:u w:color="000000" w:themeColor="text1"/>
        </w:rPr>
        <w:t xml:space="preserve">. </w:t>
      </w:r>
      <w:r>
        <w:rPr>
          <w:rFonts w:hint="eastAsia" w:ascii="仿宋" w:hAnsi="仿宋" w:eastAsia="仿宋" w:cs="仿宋"/>
          <w:color w:val="auto"/>
          <w:szCs w:val="32"/>
          <w:u w:color="000000" w:themeColor="text1"/>
        </w:rPr>
        <w:t>本项目不接受联合体投标 </w:t>
      </w:r>
    </w:p>
    <w:p w14:paraId="10E40BFD">
      <w:pPr>
        <w:keepNext w:val="0"/>
        <w:keepLines w:val="0"/>
        <w:pageBreakBefore w:val="0"/>
        <w:widowControl/>
        <w:kinsoku/>
        <w:overflowPunct/>
        <w:topLinePunct w:val="0"/>
        <w:autoSpaceDE/>
        <w:autoSpaceDN/>
        <w:bidi w:val="0"/>
        <w:adjustRightInd w:val="0"/>
        <w:snapToGrid w:val="0"/>
        <w:spacing w:line="500" w:lineRule="exact"/>
        <w:ind w:left="0" w:leftChars="0" w:right="0" w:rightChars="0" w:firstLine="640"/>
        <w:textAlignment w:val="auto"/>
        <w:outlineLvl w:val="1"/>
        <w:rPr>
          <w:rFonts w:hint="eastAsia" w:ascii="仿宋" w:hAnsi="仿宋" w:eastAsia="仿宋" w:cs="仿宋"/>
          <w:color w:val="auto"/>
          <w:szCs w:val="32"/>
          <w:u w:color="000000" w:themeColor="text1"/>
        </w:rPr>
      </w:pPr>
      <w:r>
        <w:rPr>
          <w:rFonts w:hint="eastAsia" w:ascii="仿宋" w:hAnsi="仿宋" w:eastAsia="仿宋" w:cs="仿宋"/>
          <w:color w:val="auto"/>
          <w:szCs w:val="32"/>
          <w:u w:color="000000" w:themeColor="text1"/>
        </w:rPr>
        <w:t>二、投标人的资格要求</w:t>
      </w:r>
    </w:p>
    <w:p w14:paraId="17ACA468">
      <w:pPr>
        <w:keepNext w:val="0"/>
        <w:keepLines w:val="0"/>
        <w:pageBreakBefore w:val="0"/>
        <w:widowControl/>
        <w:kinsoku/>
        <w:overflowPunct/>
        <w:topLinePunct w:val="0"/>
        <w:autoSpaceDE/>
        <w:autoSpaceDN/>
        <w:bidi w:val="0"/>
        <w:adjustRightInd w:val="0"/>
        <w:snapToGrid w:val="0"/>
        <w:spacing w:line="500" w:lineRule="exact"/>
        <w:ind w:left="0" w:leftChars="0" w:right="0" w:rightChars="0" w:firstLine="640"/>
        <w:textAlignment w:val="auto"/>
        <w:rPr>
          <w:rFonts w:hint="eastAsia" w:ascii="仿宋" w:hAnsi="仿宋" w:eastAsia="仿宋" w:cs="仿宋"/>
          <w:bCs/>
          <w:color w:val="auto"/>
        </w:rPr>
      </w:pPr>
      <w:r>
        <w:rPr>
          <w:rFonts w:hint="eastAsia" w:ascii="仿宋" w:hAnsi="仿宋" w:eastAsia="仿宋" w:cs="仿宋"/>
          <w:bCs/>
          <w:color w:val="auto"/>
        </w:rPr>
        <w:t>（一）一般要求：</w:t>
      </w:r>
    </w:p>
    <w:p w14:paraId="552BE5CC">
      <w:pPr>
        <w:keepNext w:val="0"/>
        <w:keepLines w:val="0"/>
        <w:pageBreakBefore w:val="0"/>
        <w:kinsoku/>
        <w:topLinePunct w:val="0"/>
        <w:autoSpaceDE/>
        <w:autoSpaceDN/>
        <w:bidi w:val="0"/>
        <w:adjustRightInd w:val="0"/>
        <w:snapToGrid w:val="0"/>
        <w:spacing w:line="500" w:lineRule="exact"/>
        <w:ind w:left="0" w:leftChars="0" w:right="0" w:rightChars="0" w:firstLine="369" w:firstLineChars="0"/>
        <w:textAlignment w:val="auto"/>
        <w:rPr>
          <w:rFonts w:hint="eastAsia" w:ascii="仿宋" w:hAnsi="仿宋" w:eastAsia="仿宋" w:cs="仿宋"/>
          <w:color w:val="auto"/>
          <w:szCs w:val="32"/>
          <w:u w:color="000000" w:themeColor="text1"/>
        </w:rPr>
      </w:pPr>
      <w:r>
        <w:rPr>
          <w:rFonts w:hint="eastAsia" w:ascii="仿宋" w:hAnsi="仿宋" w:eastAsia="仿宋" w:cs="仿宋"/>
          <w:color w:val="auto"/>
          <w:szCs w:val="32"/>
          <w:u w:color="000000" w:themeColor="text1"/>
        </w:rPr>
        <w:t xml:space="preserve">1. </w:t>
      </w:r>
      <w:r>
        <w:rPr>
          <w:rFonts w:hint="eastAsia" w:ascii="仿宋" w:hAnsi="仿宋" w:eastAsia="仿宋" w:cs="仿宋"/>
          <w:color w:val="auto"/>
          <w:szCs w:val="32"/>
          <w:u w:color="000000" w:themeColor="text1"/>
        </w:rPr>
        <w:t>具有独立承担民事责任的能力；</w:t>
      </w:r>
    </w:p>
    <w:p w14:paraId="101BAFE9">
      <w:pPr>
        <w:keepNext w:val="0"/>
        <w:keepLines w:val="0"/>
        <w:pageBreakBefore w:val="0"/>
        <w:kinsoku/>
        <w:topLinePunct w:val="0"/>
        <w:autoSpaceDE/>
        <w:autoSpaceDN/>
        <w:bidi w:val="0"/>
        <w:adjustRightInd w:val="0"/>
        <w:snapToGrid w:val="0"/>
        <w:spacing w:line="500" w:lineRule="exact"/>
        <w:ind w:left="0" w:leftChars="0" w:right="0" w:rightChars="0" w:firstLine="369" w:firstLineChars="0"/>
        <w:textAlignment w:val="auto"/>
        <w:rPr>
          <w:rFonts w:hint="eastAsia" w:ascii="仿宋" w:hAnsi="仿宋" w:eastAsia="仿宋" w:cs="仿宋"/>
          <w:color w:val="auto"/>
          <w:szCs w:val="32"/>
          <w:u w:color="000000" w:themeColor="text1"/>
        </w:rPr>
      </w:pPr>
      <w:r>
        <w:rPr>
          <w:rFonts w:hint="eastAsia" w:ascii="仿宋" w:hAnsi="仿宋" w:eastAsia="仿宋" w:cs="仿宋"/>
          <w:color w:val="auto"/>
          <w:szCs w:val="32"/>
          <w:u w:color="000000" w:themeColor="text1"/>
        </w:rPr>
        <w:t xml:space="preserve">2. </w:t>
      </w:r>
      <w:r>
        <w:rPr>
          <w:rFonts w:hint="eastAsia" w:ascii="仿宋" w:hAnsi="仿宋" w:eastAsia="仿宋" w:cs="仿宋"/>
          <w:color w:val="auto"/>
          <w:szCs w:val="32"/>
          <w:u w:color="000000" w:themeColor="text1"/>
        </w:rPr>
        <w:t>具有良好的商业信誉和健全的财务会计制度；</w:t>
      </w:r>
    </w:p>
    <w:p w14:paraId="1138273C">
      <w:pPr>
        <w:keepNext w:val="0"/>
        <w:keepLines w:val="0"/>
        <w:pageBreakBefore w:val="0"/>
        <w:kinsoku/>
        <w:topLinePunct w:val="0"/>
        <w:autoSpaceDE/>
        <w:autoSpaceDN/>
        <w:bidi w:val="0"/>
        <w:adjustRightInd w:val="0"/>
        <w:snapToGrid w:val="0"/>
        <w:spacing w:line="500" w:lineRule="exact"/>
        <w:ind w:left="0" w:leftChars="0" w:right="0" w:rightChars="0" w:firstLine="369" w:firstLineChars="0"/>
        <w:textAlignment w:val="auto"/>
        <w:rPr>
          <w:rFonts w:hint="eastAsia" w:ascii="仿宋" w:hAnsi="仿宋" w:eastAsia="仿宋" w:cs="仿宋"/>
          <w:color w:val="auto"/>
          <w:szCs w:val="32"/>
          <w:u w:color="000000" w:themeColor="text1"/>
        </w:rPr>
      </w:pPr>
      <w:r>
        <w:rPr>
          <w:rFonts w:hint="eastAsia" w:ascii="仿宋" w:hAnsi="仿宋" w:eastAsia="仿宋" w:cs="仿宋"/>
          <w:color w:val="auto"/>
          <w:szCs w:val="32"/>
          <w:u w:color="000000" w:themeColor="text1"/>
        </w:rPr>
        <w:t xml:space="preserve">3. </w:t>
      </w:r>
      <w:r>
        <w:rPr>
          <w:rFonts w:hint="eastAsia" w:ascii="仿宋" w:hAnsi="仿宋" w:eastAsia="仿宋" w:cs="仿宋"/>
          <w:color w:val="auto"/>
          <w:szCs w:val="32"/>
          <w:u w:color="000000" w:themeColor="text1"/>
        </w:rPr>
        <w:t>具有履行合同所必需的设备和专业技术能力；</w:t>
      </w:r>
    </w:p>
    <w:p w14:paraId="3245D501">
      <w:pPr>
        <w:keepNext w:val="0"/>
        <w:keepLines w:val="0"/>
        <w:pageBreakBefore w:val="0"/>
        <w:kinsoku/>
        <w:topLinePunct w:val="0"/>
        <w:autoSpaceDE/>
        <w:autoSpaceDN/>
        <w:bidi w:val="0"/>
        <w:adjustRightInd w:val="0"/>
        <w:snapToGrid w:val="0"/>
        <w:spacing w:line="500" w:lineRule="exact"/>
        <w:ind w:left="0" w:leftChars="0" w:right="0" w:rightChars="0" w:firstLine="369" w:firstLineChars="0"/>
        <w:textAlignment w:val="auto"/>
        <w:rPr>
          <w:rFonts w:hint="eastAsia" w:ascii="仿宋" w:hAnsi="仿宋" w:eastAsia="仿宋" w:cs="仿宋"/>
          <w:color w:val="auto"/>
          <w:szCs w:val="32"/>
          <w:u w:color="000000" w:themeColor="text1"/>
        </w:rPr>
      </w:pPr>
      <w:r>
        <w:rPr>
          <w:rFonts w:hint="eastAsia" w:ascii="仿宋" w:hAnsi="仿宋" w:eastAsia="仿宋" w:cs="仿宋"/>
          <w:color w:val="auto"/>
          <w:szCs w:val="32"/>
          <w:u w:color="000000" w:themeColor="text1"/>
        </w:rPr>
        <w:t xml:space="preserve">4. </w:t>
      </w:r>
      <w:r>
        <w:rPr>
          <w:rFonts w:hint="eastAsia" w:ascii="仿宋" w:hAnsi="仿宋" w:eastAsia="仿宋" w:cs="仿宋"/>
          <w:color w:val="auto"/>
          <w:szCs w:val="32"/>
          <w:u w:color="000000" w:themeColor="text1"/>
        </w:rPr>
        <w:t>有依法缴纳税收和社会保障资金的良好记录；</w:t>
      </w:r>
    </w:p>
    <w:p w14:paraId="3C0967A6">
      <w:pPr>
        <w:keepNext w:val="0"/>
        <w:keepLines w:val="0"/>
        <w:pageBreakBefore w:val="0"/>
        <w:kinsoku/>
        <w:topLinePunct w:val="0"/>
        <w:autoSpaceDE/>
        <w:autoSpaceDN/>
        <w:bidi w:val="0"/>
        <w:adjustRightInd w:val="0"/>
        <w:snapToGrid w:val="0"/>
        <w:spacing w:line="500" w:lineRule="exact"/>
        <w:ind w:left="0" w:leftChars="0" w:right="0" w:rightChars="0" w:firstLine="369" w:firstLineChars="0"/>
        <w:textAlignment w:val="auto"/>
        <w:rPr>
          <w:rFonts w:hint="eastAsia" w:ascii="仿宋" w:hAnsi="仿宋" w:eastAsia="仿宋" w:cs="仿宋"/>
          <w:color w:val="auto"/>
          <w:szCs w:val="32"/>
          <w:u w:color="000000" w:themeColor="text1"/>
        </w:rPr>
      </w:pPr>
      <w:r>
        <w:rPr>
          <w:rFonts w:hint="eastAsia" w:ascii="仿宋" w:hAnsi="仿宋" w:eastAsia="仿宋" w:cs="仿宋"/>
          <w:color w:val="auto"/>
          <w:szCs w:val="32"/>
          <w:u w:color="000000" w:themeColor="text1"/>
        </w:rPr>
        <w:t xml:space="preserve">5. </w:t>
      </w:r>
      <w:r>
        <w:rPr>
          <w:rFonts w:hint="eastAsia" w:ascii="仿宋" w:hAnsi="仿宋" w:eastAsia="仿宋" w:cs="仿宋"/>
          <w:color w:val="auto"/>
          <w:szCs w:val="32"/>
          <w:u w:color="000000" w:themeColor="text1"/>
        </w:rPr>
        <w:t>参加采购活动前三年内，在食品生产经营活动中没有重大违法记录；</w:t>
      </w:r>
    </w:p>
    <w:p w14:paraId="3E929FBF">
      <w:pPr>
        <w:keepNext w:val="0"/>
        <w:keepLines w:val="0"/>
        <w:pageBreakBefore w:val="0"/>
        <w:widowControl/>
        <w:suppressLineNumbers w:val="0"/>
        <w:kinsoku/>
        <w:overflowPunct w:val="0"/>
        <w:topLinePunct w:val="0"/>
        <w:autoSpaceDE/>
        <w:autoSpaceDN/>
        <w:bidi w:val="0"/>
        <w:adjustRightInd w:val="0"/>
        <w:snapToGrid w:val="0"/>
        <w:spacing w:beforeAutospacing="0" w:after="0" w:afterAutospacing="0" w:line="500" w:lineRule="exact"/>
        <w:ind w:left="0" w:leftChars="0" w:right="0" w:rightChars="0" w:firstLine="640" w:firstLineChars="200"/>
        <w:jc w:val="both"/>
        <w:textAlignment w:val="auto"/>
        <w:outlineLvl w:val="1"/>
        <w:rPr>
          <w:rFonts w:hint="eastAsia" w:ascii="仿宋" w:hAnsi="仿宋" w:eastAsia="仿宋" w:cs="仿宋"/>
          <w:color w:val="auto"/>
          <w:kern w:val="2"/>
          <w:sz w:val="32"/>
          <w:szCs w:val="32"/>
          <w:highlight w:val="none"/>
          <w:woUserID w:val="1"/>
        </w:rPr>
      </w:pPr>
      <w:r>
        <w:rPr>
          <w:rFonts w:hint="eastAsia" w:ascii="仿宋" w:hAnsi="仿宋" w:eastAsia="仿宋" w:cs="仿宋"/>
          <w:snapToGrid/>
          <w:color w:val="auto"/>
          <w:kern w:val="2"/>
          <w:sz w:val="32"/>
          <w:szCs w:val="32"/>
          <w:highlight w:val="none"/>
          <w:lang w:val="en-US" w:eastAsia="zh" w:bidi="ar"/>
          <w:woUserID w:val="1"/>
        </w:rPr>
        <w:t>针对以上5点投标单位在报名时需提供《关于资格的声明函》（格式详见招标文件附件），其他</w:t>
      </w:r>
      <w:r>
        <w:rPr>
          <w:rFonts w:hint="eastAsia" w:ascii="仿宋" w:hAnsi="仿宋" w:eastAsia="仿宋" w:cs="仿宋"/>
          <w:snapToGrid/>
          <w:color w:val="auto"/>
          <w:kern w:val="2"/>
          <w:sz w:val="32"/>
          <w:szCs w:val="32"/>
          <w:highlight w:val="none"/>
          <w:lang w:val="en-US" w:eastAsia="zh-CN" w:bidi="ar"/>
          <w:woUserID w:val="1"/>
        </w:rPr>
        <w:t>要求详见《资格预审表》。</w:t>
      </w:r>
    </w:p>
    <w:p w14:paraId="2FCDD207">
      <w:pPr>
        <w:keepNext w:val="0"/>
        <w:keepLines w:val="0"/>
        <w:pageBreakBefore w:val="0"/>
        <w:widowControl/>
        <w:kinsoku/>
        <w:overflowPunct/>
        <w:topLinePunct w:val="0"/>
        <w:autoSpaceDE/>
        <w:autoSpaceDN/>
        <w:bidi w:val="0"/>
        <w:adjustRightInd w:val="0"/>
        <w:snapToGrid w:val="0"/>
        <w:spacing w:line="500" w:lineRule="exact"/>
        <w:ind w:left="0" w:leftChars="0" w:right="0" w:rightChars="0" w:firstLine="640"/>
        <w:textAlignment w:val="auto"/>
        <w:rPr>
          <w:rFonts w:hint="eastAsia" w:ascii="仿宋" w:hAnsi="仿宋" w:eastAsia="仿宋" w:cs="仿宋"/>
          <w:snapToGrid/>
          <w:color w:val="auto"/>
          <w:kern w:val="2"/>
          <w:sz w:val="32"/>
          <w:szCs w:val="32"/>
          <w:highlight w:val="none"/>
          <w:lang w:val="en-US" w:eastAsia="zh" w:bidi="ar"/>
          <w:woUserID w:val="1"/>
        </w:rPr>
      </w:pPr>
      <w:r>
        <w:rPr>
          <w:rFonts w:hint="eastAsia" w:ascii="仿宋" w:hAnsi="仿宋" w:eastAsia="仿宋" w:cs="仿宋"/>
          <w:snapToGrid/>
          <w:color w:val="auto"/>
          <w:kern w:val="2"/>
          <w:sz w:val="32"/>
          <w:szCs w:val="32"/>
          <w:highlight w:val="none"/>
          <w:lang w:val="en-US" w:eastAsia="zh-CN" w:bidi="ar"/>
          <w:woUserID w:val="1"/>
        </w:rPr>
        <w:t>注：供应商单位负责人为同一人或者存在直接控股、管理关系的不同供应商，不得参加同一合同项下的采购活动</w:t>
      </w:r>
      <w:r>
        <w:rPr>
          <w:rFonts w:hint="eastAsia" w:ascii="仿宋" w:hAnsi="仿宋" w:eastAsia="仿宋" w:cs="仿宋"/>
          <w:snapToGrid/>
          <w:color w:val="auto"/>
          <w:kern w:val="2"/>
          <w:sz w:val="32"/>
          <w:szCs w:val="32"/>
          <w:highlight w:val="none"/>
          <w:lang w:val="en-US" w:eastAsia="zh" w:bidi="ar"/>
          <w:woUserID w:val="1"/>
        </w:rPr>
        <w:t>。</w:t>
      </w:r>
    </w:p>
    <w:p w14:paraId="7B68D54C">
      <w:pPr>
        <w:keepNext w:val="0"/>
        <w:keepLines w:val="0"/>
        <w:pageBreakBefore w:val="0"/>
        <w:widowControl/>
        <w:kinsoku/>
        <w:overflowPunct/>
        <w:topLinePunct w:val="0"/>
        <w:autoSpaceDE/>
        <w:autoSpaceDN/>
        <w:bidi w:val="0"/>
        <w:adjustRightInd w:val="0"/>
        <w:snapToGrid w:val="0"/>
        <w:spacing w:line="500" w:lineRule="exact"/>
        <w:ind w:left="0" w:leftChars="0" w:right="0" w:rightChars="0" w:firstLine="640"/>
        <w:textAlignment w:val="auto"/>
        <w:rPr>
          <w:rFonts w:hint="eastAsia" w:ascii="仿宋" w:hAnsi="仿宋" w:eastAsia="仿宋" w:cs="仿宋"/>
          <w:bCs/>
          <w:color w:val="auto"/>
        </w:rPr>
      </w:pPr>
      <w:r>
        <w:rPr>
          <w:rFonts w:hint="eastAsia" w:ascii="仿宋" w:hAnsi="仿宋" w:eastAsia="仿宋" w:cs="仿宋"/>
          <w:bCs/>
          <w:color w:val="auto"/>
        </w:rPr>
        <w:t>（二）特定要求：</w:t>
      </w:r>
    </w:p>
    <w:p w14:paraId="7FCBB30D">
      <w:pPr>
        <w:keepNext w:val="0"/>
        <w:keepLines w:val="0"/>
        <w:pageBreakBefore w:val="0"/>
        <w:widowControl/>
        <w:kinsoku/>
        <w:overflowPunct/>
        <w:topLinePunct w:val="0"/>
        <w:autoSpaceDE/>
        <w:autoSpaceDN/>
        <w:bidi w:val="0"/>
        <w:adjustRightInd w:val="0"/>
        <w:snapToGrid w:val="0"/>
        <w:spacing w:line="500" w:lineRule="exact"/>
        <w:ind w:left="0" w:leftChars="0" w:right="0" w:rightChars="0" w:firstLine="640"/>
        <w:textAlignment w:val="auto"/>
        <w:rPr>
          <w:rFonts w:hint="eastAsia" w:ascii="仿宋" w:hAnsi="仿宋" w:eastAsia="仿宋" w:cs="仿宋"/>
          <w:color w:val="auto"/>
          <w:szCs w:val="32"/>
        </w:rPr>
      </w:pPr>
      <w:r>
        <w:rPr>
          <w:rStyle w:val="7"/>
          <w:rFonts w:hint="eastAsia" w:ascii="仿宋" w:hAnsi="仿宋" w:eastAsia="仿宋" w:cs="仿宋"/>
          <w:color w:val="auto"/>
          <w:szCs w:val="32"/>
          <w:u w:val="none"/>
        </w:rPr>
        <w:t>见招标文件投标人须知</w:t>
      </w:r>
      <w:r>
        <w:rPr>
          <w:rFonts w:hint="eastAsia" w:ascii="仿宋" w:hAnsi="仿宋" w:eastAsia="仿宋" w:cs="仿宋"/>
          <w:color w:val="auto"/>
          <w:szCs w:val="32"/>
        </w:rPr>
        <w:t>。</w:t>
      </w:r>
    </w:p>
    <w:p w14:paraId="44A0F009">
      <w:pPr>
        <w:keepNext w:val="0"/>
        <w:keepLines w:val="0"/>
        <w:pageBreakBefore w:val="0"/>
        <w:widowControl/>
        <w:kinsoku/>
        <w:overflowPunct/>
        <w:topLinePunct w:val="0"/>
        <w:autoSpaceDE/>
        <w:autoSpaceDN/>
        <w:bidi w:val="0"/>
        <w:adjustRightInd w:val="0"/>
        <w:snapToGrid w:val="0"/>
        <w:spacing w:line="500" w:lineRule="exact"/>
        <w:ind w:left="0" w:leftChars="0" w:right="0" w:rightChars="0" w:firstLine="640"/>
        <w:textAlignment w:val="auto"/>
        <w:outlineLvl w:val="1"/>
        <w:rPr>
          <w:rFonts w:hint="eastAsia" w:ascii="仿宋" w:hAnsi="仿宋" w:eastAsia="仿宋" w:cs="仿宋"/>
          <w:color w:val="auto"/>
          <w:szCs w:val="32"/>
        </w:rPr>
      </w:pPr>
      <w:r>
        <w:rPr>
          <w:rFonts w:hint="eastAsia" w:ascii="仿宋" w:hAnsi="仿宋" w:eastAsia="仿宋" w:cs="仿宋"/>
          <w:color w:val="auto"/>
          <w:szCs w:val="32"/>
        </w:rPr>
        <w:t>三、获取招标文件</w:t>
      </w:r>
    </w:p>
    <w:p w14:paraId="6D255BEA">
      <w:pPr>
        <w:keepNext w:val="0"/>
        <w:keepLines w:val="0"/>
        <w:pageBreakBefore w:val="0"/>
        <w:widowControl/>
        <w:kinsoku/>
        <w:overflowPunct/>
        <w:topLinePunct w:val="0"/>
        <w:autoSpaceDE/>
        <w:autoSpaceDN/>
        <w:bidi w:val="0"/>
        <w:adjustRightInd w:val="0"/>
        <w:snapToGrid w:val="0"/>
        <w:spacing w:line="500" w:lineRule="exact"/>
        <w:ind w:left="0" w:leftChars="0" w:right="0" w:rightChars="0" w:firstLine="640"/>
        <w:textAlignment w:val="auto"/>
        <w:rPr>
          <w:rFonts w:hint="eastAsia" w:ascii="仿宋" w:hAnsi="仿宋" w:eastAsia="仿宋" w:cs="仿宋"/>
          <w:color w:val="auto"/>
          <w:szCs w:val="32"/>
        </w:rPr>
      </w:pPr>
      <w:r>
        <w:rPr>
          <w:rFonts w:hint="eastAsia" w:ascii="仿宋" w:hAnsi="仿宋" w:eastAsia="仿宋" w:cs="仿宋"/>
          <w:color w:val="auto"/>
          <w:szCs w:val="32"/>
        </w:rPr>
        <w:t xml:space="preserve">自公告发布之日起至 </w:t>
      </w:r>
      <w:r>
        <w:rPr>
          <w:rFonts w:hint="eastAsia" w:ascii="仿宋" w:hAnsi="仿宋" w:eastAsia="仿宋" w:cs="仿宋"/>
          <w:color w:val="auto"/>
          <w:szCs w:val="32"/>
          <w:lang w:eastAsia="zh"/>
          <w:woUserID w:val="1"/>
        </w:rPr>
        <w:t>2025</w:t>
      </w:r>
      <w:r>
        <w:rPr>
          <w:rFonts w:hint="eastAsia" w:ascii="仿宋" w:hAnsi="仿宋" w:eastAsia="仿宋" w:cs="仿宋"/>
          <w:color w:val="auto"/>
          <w:szCs w:val="32"/>
        </w:rPr>
        <w:t>年</w:t>
      </w:r>
      <w:r>
        <w:rPr>
          <w:rFonts w:hint="eastAsia" w:ascii="仿宋" w:hAnsi="仿宋" w:eastAsia="仿宋" w:cs="仿宋"/>
          <w:color w:val="auto"/>
          <w:szCs w:val="32"/>
          <w:lang w:eastAsia="zh"/>
          <w:woUserID w:val="1"/>
        </w:rPr>
        <w:t>3</w:t>
      </w:r>
      <w:r>
        <w:rPr>
          <w:rFonts w:hint="eastAsia" w:ascii="仿宋" w:hAnsi="仿宋" w:eastAsia="仿宋" w:cs="仿宋"/>
          <w:color w:val="auto"/>
          <w:szCs w:val="32"/>
        </w:rPr>
        <w:t>月</w:t>
      </w:r>
      <w:r>
        <w:rPr>
          <w:rFonts w:hint="eastAsia" w:ascii="仿宋" w:hAnsi="仿宋" w:eastAsia="仿宋" w:cs="仿宋"/>
          <w:color w:val="auto"/>
          <w:szCs w:val="32"/>
          <w:lang w:eastAsia="zh"/>
          <w:woUserID w:val="1"/>
        </w:rPr>
        <w:t>7</w:t>
      </w:r>
      <w:r>
        <w:rPr>
          <w:rFonts w:hint="eastAsia" w:ascii="仿宋" w:hAnsi="仿宋" w:eastAsia="仿宋" w:cs="仿宋"/>
          <w:color w:val="auto"/>
          <w:szCs w:val="32"/>
        </w:rPr>
        <w:t>日（北京时间）</w:t>
      </w:r>
      <w:r>
        <w:rPr>
          <w:rFonts w:hint="eastAsia" w:ascii="仿宋" w:hAnsi="仿宋" w:eastAsia="仿宋" w:cs="仿宋"/>
          <w:color w:val="auto"/>
          <w:szCs w:val="32"/>
        </w:rPr>
        <w:t> </w:t>
      </w:r>
      <w:r>
        <w:rPr>
          <w:rStyle w:val="7"/>
          <w:rFonts w:hint="eastAsia" w:ascii="仿宋" w:hAnsi="仿宋" w:eastAsia="仿宋" w:cs="仿宋"/>
          <w:color w:val="auto"/>
          <w:szCs w:val="32"/>
          <w:u w:val="none"/>
        </w:rPr>
        <w:t>，投标人自行在江苏省中小学食堂招标采购信息公开网免费下载电子文档</w:t>
      </w:r>
      <w:r>
        <w:rPr>
          <w:rFonts w:hint="eastAsia" w:ascii="仿宋" w:hAnsi="仿宋" w:eastAsia="仿宋" w:cs="仿宋"/>
          <w:color w:val="auto"/>
          <w:szCs w:val="32"/>
        </w:rPr>
        <w:t>。</w:t>
      </w:r>
    </w:p>
    <w:p w14:paraId="4D440742">
      <w:pPr>
        <w:keepNext w:val="0"/>
        <w:keepLines w:val="0"/>
        <w:pageBreakBefore w:val="0"/>
        <w:widowControl/>
        <w:kinsoku/>
        <w:overflowPunct/>
        <w:topLinePunct w:val="0"/>
        <w:autoSpaceDE/>
        <w:autoSpaceDN/>
        <w:bidi w:val="0"/>
        <w:adjustRightInd w:val="0"/>
        <w:snapToGrid w:val="0"/>
        <w:spacing w:line="500" w:lineRule="exact"/>
        <w:ind w:left="0" w:leftChars="0" w:right="0" w:rightChars="0" w:firstLine="640"/>
        <w:textAlignment w:val="auto"/>
        <w:outlineLvl w:val="1"/>
        <w:rPr>
          <w:rFonts w:hint="eastAsia" w:ascii="仿宋" w:hAnsi="仿宋" w:eastAsia="仿宋" w:cs="仿宋"/>
          <w:color w:val="auto"/>
          <w:szCs w:val="32"/>
        </w:rPr>
      </w:pPr>
      <w:r>
        <w:rPr>
          <w:rFonts w:hint="eastAsia" w:ascii="仿宋" w:hAnsi="仿宋" w:eastAsia="仿宋" w:cs="仿宋"/>
          <w:color w:val="auto"/>
          <w:szCs w:val="32"/>
        </w:rPr>
        <w:t>四、提交投标文件截止时间、开标时间和地点</w:t>
      </w:r>
    </w:p>
    <w:p w14:paraId="45D75481">
      <w:pPr>
        <w:keepNext w:val="0"/>
        <w:keepLines w:val="0"/>
        <w:pageBreakBefore w:val="0"/>
        <w:widowControl/>
        <w:kinsoku/>
        <w:overflowPunct/>
        <w:topLinePunct w:val="0"/>
        <w:autoSpaceDE/>
        <w:autoSpaceDN/>
        <w:bidi w:val="0"/>
        <w:adjustRightInd w:val="0"/>
        <w:snapToGrid w:val="0"/>
        <w:spacing w:line="500" w:lineRule="exact"/>
        <w:ind w:left="0" w:leftChars="0" w:right="0" w:rightChars="0" w:firstLine="640"/>
        <w:textAlignment w:val="auto"/>
        <w:rPr>
          <w:rFonts w:hint="eastAsia" w:ascii="仿宋" w:hAnsi="仿宋" w:eastAsia="仿宋" w:cs="仿宋"/>
          <w:color w:val="auto"/>
          <w:szCs w:val="32"/>
        </w:rPr>
      </w:pPr>
      <w:r>
        <w:rPr>
          <w:rFonts w:hint="eastAsia" w:ascii="仿宋" w:hAnsi="仿宋" w:eastAsia="仿宋" w:cs="仿宋"/>
          <w:color w:val="auto"/>
          <w:szCs w:val="32"/>
        </w:rPr>
        <w:t xml:space="preserve">1. </w:t>
      </w:r>
      <w:r>
        <w:rPr>
          <w:rFonts w:hint="eastAsia" w:ascii="仿宋" w:hAnsi="仿宋" w:eastAsia="仿宋" w:cs="仿宋"/>
          <w:color w:val="auto"/>
          <w:szCs w:val="32"/>
        </w:rPr>
        <w:t xml:space="preserve">截止时间： </w:t>
      </w:r>
      <w:r>
        <w:rPr>
          <w:rFonts w:hint="eastAsia" w:ascii="仿宋" w:hAnsi="仿宋" w:eastAsia="仿宋" w:cs="仿宋"/>
          <w:color w:val="auto"/>
          <w:szCs w:val="32"/>
          <w:lang w:eastAsia="zh"/>
          <w:woUserID w:val="1"/>
        </w:rPr>
        <w:t>2025</w:t>
      </w:r>
      <w:r>
        <w:rPr>
          <w:rFonts w:hint="eastAsia" w:ascii="仿宋" w:hAnsi="仿宋" w:eastAsia="仿宋" w:cs="仿宋"/>
          <w:color w:val="auto"/>
          <w:szCs w:val="32"/>
        </w:rPr>
        <w:t> </w:t>
      </w:r>
      <w:r>
        <w:rPr>
          <w:rFonts w:hint="eastAsia" w:ascii="仿宋" w:hAnsi="仿宋" w:eastAsia="仿宋" w:cs="仿宋"/>
          <w:color w:val="auto"/>
          <w:szCs w:val="32"/>
        </w:rPr>
        <w:t>年</w:t>
      </w:r>
      <w:r>
        <w:rPr>
          <w:rFonts w:hint="eastAsia" w:ascii="仿宋" w:hAnsi="仿宋" w:eastAsia="仿宋" w:cs="仿宋"/>
          <w:color w:val="auto"/>
          <w:szCs w:val="32"/>
          <w:lang w:eastAsia="zh"/>
          <w:woUserID w:val="1"/>
        </w:rPr>
        <w:t>3</w:t>
      </w:r>
      <w:r>
        <w:rPr>
          <w:rFonts w:hint="eastAsia" w:ascii="仿宋" w:hAnsi="仿宋" w:eastAsia="仿宋" w:cs="仿宋"/>
          <w:color w:val="auto"/>
          <w:szCs w:val="32"/>
        </w:rPr>
        <w:t>月</w:t>
      </w:r>
      <w:r>
        <w:rPr>
          <w:rFonts w:hint="eastAsia" w:ascii="仿宋" w:hAnsi="仿宋" w:eastAsia="仿宋" w:cs="仿宋"/>
          <w:color w:val="auto"/>
          <w:szCs w:val="32"/>
          <w:lang w:eastAsia="zh"/>
          <w:woUserID w:val="1"/>
        </w:rPr>
        <w:t>25</w:t>
      </w:r>
      <w:r>
        <w:rPr>
          <w:rFonts w:hint="eastAsia" w:ascii="仿宋" w:hAnsi="仿宋" w:eastAsia="仿宋" w:cs="仿宋"/>
          <w:color w:val="auto"/>
          <w:szCs w:val="32"/>
        </w:rPr>
        <w:t xml:space="preserve"> 日</w:t>
      </w:r>
      <w:r>
        <w:rPr>
          <w:rFonts w:hint="eastAsia" w:ascii="仿宋" w:hAnsi="仿宋" w:eastAsia="仿宋" w:cs="仿宋"/>
          <w:color w:val="auto"/>
          <w:szCs w:val="32"/>
          <w:lang w:eastAsia="zh"/>
          <w:woUserID w:val="1"/>
        </w:rPr>
        <w:t>9</w:t>
      </w:r>
      <w:r>
        <w:rPr>
          <w:rFonts w:hint="eastAsia" w:ascii="仿宋" w:hAnsi="仿宋" w:eastAsia="仿宋" w:cs="仿宋"/>
          <w:color w:val="auto"/>
          <w:szCs w:val="32"/>
        </w:rPr>
        <w:t xml:space="preserve"> 点</w:t>
      </w:r>
      <w:r>
        <w:rPr>
          <w:rFonts w:hint="eastAsia" w:ascii="仿宋" w:hAnsi="仿宋" w:eastAsia="仿宋" w:cs="仿宋"/>
          <w:color w:val="auto"/>
          <w:szCs w:val="32"/>
          <w:lang w:eastAsia="zh"/>
          <w:woUserID w:val="1"/>
        </w:rPr>
        <w:t>00</w:t>
      </w:r>
      <w:r>
        <w:rPr>
          <w:rFonts w:hint="eastAsia" w:ascii="仿宋" w:hAnsi="仿宋" w:eastAsia="仿宋" w:cs="仿宋"/>
          <w:color w:val="auto"/>
          <w:szCs w:val="32"/>
        </w:rPr>
        <w:t xml:space="preserve"> 分（北京时间）</w:t>
      </w:r>
    </w:p>
    <w:p w14:paraId="70D1B76C">
      <w:pPr>
        <w:keepNext w:val="0"/>
        <w:keepLines w:val="0"/>
        <w:pageBreakBefore w:val="0"/>
        <w:widowControl/>
        <w:kinsoku/>
        <w:overflowPunct/>
        <w:topLinePunct w:val="0"/>
        <w:autoSpaceDE/>
        <w:autoSpaceDN/>
        <w:bidi w:val="0"/>
        <w:adjustRightInd w:val="0"/>
        <w:snapToGrid w:val="0"/>
        <w:spacing w:line="500" w:lineRule="exact"/>
        <w:ind w:left="0" w:leftChars="0" w:right="0" w:rightChars="0" w:firstLine="640"/>
        <w:textAlignment w:val="auto"/>
        <w:rPr>
          <w:rFonts w:hint="eastAsia" w:ascii="仿宋" w:hAnsi="仿宋" w:eastAsia="仿宋" w:cs="仿宋"/>
          <w:color w:val="auto"/>
          <w:szCs w:val="32"/>
        </w:rPr>
      </w:pPr>
      <w:r>
        <w:rPr>
          <w:rFonts w:hint="eastAsia" w:ascii="仿宋" w:hAnsi="仿宋" w:eastAsia="仿宋" w:cs="仿宋"/>
          <w:color w:val="auto"/>
          <w:szCs w:val="32"/>
        </w:rPr>
        <w:t xml:space="preserve">2. </w:t>
      </w:r>
      <w:r>
        <w:rPr>
          <w:rFonts w:hint="eastAsia" w:ascii="仿宋" w:hAnsi="仿宋" w:eastAsia="仿宋" w:cs="仿宋"/>
          <w:color w:val="auto"/>
          <w:szCs w:val="32"/>
        </w:rPr>
        <w:t>开标时间：</w:t>
      </w:r>
      <w:r>
        <w:rPr>
          <w:rFonts w:hint="eastAsia" w:ascii="仿宋" w:hAnsi="仿宋" w:eastAsia="仿宋" w:cs="仿宋"/>
          <w:color w:val="auto"/>
          <w:szCs w:val="32"/>
          <w:lang w:eastAsia="zh"/>
          <w:woUserID w:val="1"/>
        </w:rPr>
        <w:t>2025</w:t>
      </w:r>
      <w:r>
        <w:rPr>
          <w:rFonts w:hint="eastAsia" w:ascii="仿宋" w:hAnsi="仿宋" w:eastAsia="仿宋" w:cs="仿宋"/>
          <w:color w:val="auto"/>
          <w:szCs w:val="32"/>
        </w:rPr>
        <w:t>年</w:t>
      </w:r>
      <w:r>
        <w:rPr>
          <w:rFonts w:hint="eastAsia" w:ascii="仿宋" w:hAnsi="仿宋" w:eastAsia="仿宋" w:cs="仿宋"/>
          <w:color w:val="auto"/>
          <w:szCs w:val="32"/>
          <w:lang w:eastAsia="zh"/>
          <w:woUserID w:val="1"/>
        </w:rPr>
        <w:t>3</w:t>
      </w:r>
      <w:r>
        <w:rPr>
          <w:rFonts w:hint="eastAsia" w:ascii="仿宋" w:hAnsi="仿宋" w:eastAsia="仿宋" w:cs="仿宋"/>
          <w:color w:val="auto"/>
          <w:szCs w:val="32"/>
        </w:rPr>
        <w:t>月</w:t>
      </w:r>
      <w:r>
        <w:rPr>
          <w:rFonts w:hint="eastAsia" w:ascii="仿宋" w:hAnsi="仿宋" w:eastAsia="仿宋" w:cs="仿宋"/>
          <w:color w:val="auto"/>
          <w:szCs w:val="32"/>
          <w:lang w:eastAsia="zh"/>
          <w:woUserID w:val="1"/>
        </w:rPr>
        <w:t>25</w:t>
      </w:r>
      <w:r>
        <w:rPr>
          <w:rFonts w:hint="eastAsia" w:ascii="仿宋" w:hAnsi="仿宋" w:eastAsia="仿宋" w:cs="仿宋"/>
          <w:color w:val="auto"/>
          <w:szCs w:val="32"/>
        </w:rPr>
        <w:t>日</w:t>
      </w:r>
      <w:r>
        <w:rPr>
          <w:rFonts w:hint="eastAsia" w:ascii="仿宋" w:hAnsi="仿宋" w:eastAsia="仿宋" w:cs="仿宋"/>
          <w:color w:val="auto"/>
          <w:szCs w:val="32"/>
          <w:lang w:eastAsia="zh"/>
          <w:woUserID w:val="1"/>
        </w:rPr>
        <w:t>9</w:t>
      </w:r>
      <w:r>
        <w:rPr>
          <w:rFonts w:hint="eastAsia" w:ascii="仿宋" w:hAnsi="仿宋" w:eastAsia="仿宋" w:cs="仿宋"/>
          <w:color w:val="auto"/>
          <w:szCs w:val="32"/>
        </w:rPr>
        <w:t>点</w:t>
      </w:r>
      <w:r>
        <w:rPr>
          <w:rFonts w:hint="eastAsia" w:ascii="仿宋" w:hAnsi="仿宋" w:eastAsia="仿宋" w:cs="仿宋"/>
          <w:color w:val="auto"/>
          <w:szCs w:val="32"/>
          <w:lang w:eastAsia="zh"/>
          <w:woUserID w:val="1"/>
        </w:rPr>
        <w:t>00</w:t>
      </w:r>
      <w:r>
        <w:rPr>
          <w:rFonts w:hint="eastAsia" w:ascii="仿宋" w:hAnsi="仿宋" w:eastAsia="仿宋" w:cs="仿宋"/>
          <w:color w:val="auto"/>
          <w:szCs w:val="32"/>
        </w:rPr>
        <w:t xml:space="preserve"> 分（北京时间）</w:t>
      </w:r>
    </w:p>
    <w:p w14:paraId="38768CEA">
      <w:pPr>
        <w:keepNext w:val="0"/>
        <w:keepLines w:val="0"/>
        <w:pageBreakBefore w:val="0"/>
        <w:widowControl w:val="0"/>
        <w:suppressLineNumbers w:val="0"/>
        <w:kinsoku/>
        <w:overflowPunct w:val="0"/>
        <w:topLinePunct w:val="0"/>
        <w:autoSpaceDE/>
        <w:autoSpaceDN/>
        <w:bidi w:val="0"/>
        <w:adjustRightInd w:val="0"/>
        <w:snapToGrid w:val="0"/>
        <w:spacing w:beforeAutospacing="0" w:after="0" w:afterAutospacing="0" w:line="500" w:lineRule="exact"/>
        <w:ind w:left="0" w:leftChars="0" w:right="0" w:rightChars="0" w:firstLine="480" w:firstLineChars="200"/>
        <w:jc w:val="both"/>
        <w:textAlignment w:val="auto"/>
        <w:rPr>
          <w:rFonts w:hint="eastAsia" w:ascii="仿宋" w:hAnsi="仿宋" w:eastAsia="仿宋" w:cs="仿宋"/>
          <w:color w:val="auto"/>
          <w:szCs w:val="32"/>
        </w:rPr>
      </w:pPr>
      <w:r>
        <w:rPr>
          <w:rStyle w:val="7"/>
          <w:rFonts w:hint="eastAsia" w:ascii="仿宋" w:hAnsi="仿宋" w:eastAsia="仿宋" w:cs="仿宋"/>
          <w:color w:val="auto"/>
          <w:szCs w:val="32"/>
          <w:u w:val="none"/>
        </w:rPr>
        <w:t xml:space="preserve">3. </w:t>
      </w:r>
      <w:r>
        <w:rPr>
          <w:rFonts w:hint="eastAsia" w:ascii="仿宋" w:hAnsi="仿宋" w:eastAsia="仿宋" w:cs="仿宋"/>
          <w:color w:val="auto"/>
        </w:rPr>
        <w:t>开标地点</w:t>
      </w:r>
      <w:r>
        <w:rPr>
          <w:rFonts w:hint="eastAsia" w:ascii="仿宋" w:hAnsi="仿宋" w:eastAsia="仿宋" w:cs="仿宋"/>
          <w:color w:val="auto"/>
          <w:szCs w:val="32"/>
        </w:rPr>
        <w:t xml:space="preserve">： </w:t>
      </w:r>
      <w:r>
        <w:rPr>
          <w:rFonts w:hint="eastAsia" w:ascii="仿宋" w:hAnsi="仿宋" w:eastAsia="仿宋" w:cs="仿宋"/>
          <w:color w:val="auto"/>
          <w:szCs w:val="32"/>
          <w:lang w:eastAsia="zh"/>
          <w:woUserID w:val="1"/>
        </w:rPr>
        <w:t>启东</w:t>
      </w:r>
      <w:r>
        <w:rPr>
          <w:rFonts w:hint="eastAsia" w:ascii="仿宋" w:hAnsi="仿宋" w:eastAsia="仿宋" w:cs="仿宋"/>
          <w:color w:val="auto"/>
          <w:szCs w:val="32"/>
        </w:rPr>
        <w:t xml:space="preserve">市县公共资源交易中心（ </w:t>
      </w:r>
      <w:r>
        <w:rPr>
          <w:rFonts w:hint="eastAsia" w:ascii="仿宋" w:hAnsi="仿宋" w:eastAsia="仿宋" w:cs="仿宋"/>
          <w:color w:val="auto"/>
          <w:szCs w:val="32"/>
          <w:lang w:eastAsia="zh"/>
          <w:woUserID w:val="1"/>
        </w:rPr>
        <w:t>/</w:t>
      </w:r>
      <w:r>
        <w:rPr>
          <w:rFonts w:hint="eastAsia" w:ascii="仿宋" w:hAnsi="仿宋" w:eastAsia="仿宋" w:cs="仿宋"/>
          <w:color w:val="auto"/>
          <w:szCs w:val="32"/>
        </w:rPr>
        <w:t xml:space="preserve"> 招标代理机构）</w:t>
      </w:r>
      <w:r>
        <w:rPr>
          <w:rFonts w:hint="eastAsia" w:ascii="仿宋" w:hAnsi="仿宋" w:eastAsia="仿宋" w:cs="仿宋"/>
          <w:color w:val="auto"/>
          <w:szCs w:val="32"/>
        </w:rPr>
        <w:t> </w:t>
      </w:r>
    </w:p>
    <w:p w14:paraId="3708CF64">
      <w:pPr>
        <w:keepNext w:val="0"/>
        <w:keepLines w:val="0"/>
        <w:pageBreakBefore w:val="0"/>
        <w:widowControl w:val="0"/>
        <w:suppressLineNumbers w:val="0"/>
        <w:kinsoku/>
        <w:overflowPunct w:val="0"/>
        <w:topLinePunct w:val="0"/>
        <w:autoSpaceDE/>
        <w:autoSpaceDN/>
        <w:bidi w:val="0"/>
        <w:adjustRightInd w:val="0"/>
        <w:snapToGrid w:val="0"/>
        <w:spacing w:beforeAutospacing="0" w:after="0" w:afterAutospacing="0" w:line="500" w:lineRule="exact"/>
        <w:ind w:left="0" w:leftChars="0" w:right="0" w:rightChars="0" w:firstLine="640" w:firstLineChars="200"/>
        <w:jc w:val="both"/>
        <w:textAlignment w:val="auto"/>
        <w:rPr>
          <w:rFonts w:hint="eastAsia" w:ascii="仿宋" w:hAnsi="仿宋" w:eastAsia="仿宋" w:cs="仿宋"/>
          <w:color w:val="auto"/>
          <w:sz w:val="32"/>
          <w:szCs w:val="32"/>
          <w:lang w:eastAsia="zh"/>
          <w:woUserID w:val="1"/>
        </w:rPr>
      </w:pPr>
      <w:r>
        <w:rPr>
          <w:rFonts w:hint="eastAsia" w:ascii="仿宋" w:hAnsi="仿宋" w:eastAsia="仿宋" w:cs="仿宋"/>
          <w:color w:val="auto"/>
          <w:szCs w:val="32"/>
        </w:rPr>
        <w:t xml:space="preserve">详细地址： </w:t>
      </w:r>
      <w:r>
        <w:rPr>
          <w:rFonts w:hint="eastAsia" w:ascii="仿宋" w:hAnsi="仿宋" w:eastAsia="仿宋" w:cs="仿宋"/>
          <w:snapToGrid/>
          <w:color w:val="auto"/>
          <w:kern w:val="2"/>
          <w:sz w:val="32"/>
          <w:szCs w:val="32"/>
          <w:lang w:val="en-US" w:eastAsia="zh-CN" w:bidi="ar"/>
          <w:woUserID w:val="1"/>
        </w:rPr>
        <w:t>启东市金桥路199号政务服务中心三楼开标室</w:t>
      </w:r>
      <w:r>
        <w:rPr>
          <w:rFonts w:hint="eastAsia" w:ascii="仿宋" w:hAnsi="仿宋" w:eastAsia="仿宋" w:cs="仿宋"/>
          <w:snapToGrid/>
          <w:color w:val="auto"/>
          <w:kern w:val="2"/>
          <w:sz w:val="32"/>
          <w:szCs w:val="32"/>
          <w:lang w:val="en-US" w:eastAsia="zh" w:bidi="ar"/>
          <w:woUserID w:val="1"/>
        </w:rPr>
        <w:t>1</w:t>
      </w:r>
    </w:p>
    <w:p w14:paraId="6808F5C2">
      <w:pPr>
        <w:keepNext w:val="0"/>
        <w:keepLines w:val="0"/>
        <w:pageBreakBefore w:val="0"/>
        <w:widowControl/>
        <w:kinsoku/>
        <w:topLinePunct w:val="0"/>
        <w:autoSpaceDE/>
        <w:autoSpaceDN/>
        <w:bidi w:val="0"/>
        <w:adjustRightInd w:val="0"/>
        <w:snapToGrid w:val="0"/>
        <w:spacing w:line="500" w:lineRule="exact"/>
        <w:ind w:left="0" w:leftChars="0" w:right="0" w:rightChars="0" w:firstLine="640"/>
        <w:textAlignment w:val="auto"/>
        <w:rPr>
          <w:rFonts w:hint="eastAsia" w:ascii="仿宋" w:hAnsi="仿宋" w:eastAsia="仿宋" w:cs="仿宋"/>
          <w:color w:val="auto"/>
          <w:szCs w:val="32"/>
        </w:rPr>
      </w:pPr>
      <w:r>
        <w:rPr>
          <w:rFonts w:hint="eastAsia" w:ascii="仿宋" w:hAnsi="仿宋" w:eastAsia="仿宋" w:cs="仿宋"/>
          <w:color w:val="auto"/>
          <w:szCs w:val="32"/>
        </w:rPr>
        <w:t xml:space="preserve">4. </w:t>
      </w:r>
      <w:r>
        <w:rPr>
          <w:rFonts w:hint="eastAsia" w:ascii="仿宋" w:hAnsi="仿宋" w:eastAsia="仿宋" w:cs="仿宋"/>
          <w:color w:val="auto"/>
          <w:szCs w:val="32"/>
        </w:rPr>
        <w:t xml:space="preserve">报名费用： </w:t>
      </w:r>
      <w:r>
        <w:rPr>
          <w:rFonts w:hint="eastAsia" w:ascii="仿宋" w:hAnsi="仿宋" w:eastAsia="仿宋" w:cs="仿宋"/>
          <w:color w:val="auto"/>
          <w:szCs w:val="32"/>
          <w:lang w:eastAsia="zh"/>
          <w:woUserID w:val="1"/>
        </w:rPr>
        <w:t>0</w:t>
      </w:r>
      <w:r>
        <w:rPr>
          <w:rFonts w:hint="eastAsia" w:ascii="仿宋" w:hAnsi="仿宋" w:eastAsia="仿宋" w:cs="仿宋"/>
          <w:color w:val="auto"/>
          <w:szCs w:val="32"/>
        </w:rPr>
        <w:t> </w:t>
      </w:r>
      <w:r>
        <w:rPr>
          <w:rFonts w:hint="eastAsia" w:ascii="仿宋" w:hAnsi="仿宋" w:eastAsia="仿宋" w:cs="仿宋"/>
          <w:color w:val="auto"/>
          <w:szCs w:val="32"/>
        </w:rPr>
        <w:t>元（各地自定）</w:t>
      </w:r>
    </w:p>
    <w:p w14:paraId="3AC909CA">
      <w:pPr>
        <w:keepNext w:val="0"/>
        <w:keepLines w:val="0"/>
        <w:pageBreakBefore w:val="0"/>
        <w:widowControl/>
        <w:kinsoku/>
        <w:overflowPunct/>
        <w:topLinePunct w:val="0"/>
        <w:autoSpaceDE/>
        <w:autoSpaceDN/>
        <w:bidi w:val="0"/>
        <w:adjustRightInd w:val="0"/>
        <w:snapToGrid w:val="0"/>
        <w:spacing w:line="500" w:lineRule="exact"/>
        <w:ind w:left="0" w:leftChars="0" w:right="0" w:rightChars="0" w:firstLine="640"/>
        <w:textAlignment w:val="auto"/>
        <w:outlineLvl w:val="1"/>
        <w:rPr>
          <w:rFonts w:hint="eastAsia" w:ascii="仿宋" w:hAnsi="仿宋" w:eastAsia="仿宋" w:cs="仿宋"/>
          <w:color w:val="auto"/>
          <w:szCs w:val="32"/>
        </w:rPr>
      </w:pPr>
      <w:r>
        <w:rPr>
          <w:rFonts w:hint="eastAsia" w:ascii="仿宋" w:hAnsi="仿宋" w:eastAsia="仿宋" w:cs="仿宋"/>
          <w:color w:val="auto"/>
          <w:szCs w:val="32"/>
        </w:rPr>
        <w:t>五、公告期限</w:t>
      </w:r>
    </w:p>
    <w:p w14:paraId="4D895CF4">
      <w:pPr>
        <w:keepNext w:val="0"/>
        <w:keepLines w:val="0"/>
        <w:pageBreakBefore w:val="0"/>
        <w:widowControl/>
        <w:kinsoku/>
        <w:overflowPunct/>
        <w:topLinePunct w:val="0"/>
        <w:autoSpaceDE/>
        <w:autoSpaceDN/>
        <w:bidi w:val="0"/>
        <w:adjustRightInd w:val="0"/>
        <w:snapToGrid w:val="0"/>
        <w:spacing w:line="500" w:lineRule="exact"/>
        <w:ind w:left="0" w:leftChars="0" w:right="0" w:rightChars="0" w:firstLine="640"/>
        <w:textAlignment w:val="auto"/>
        <w:rPr>
          <w:rFonts w:hint="eastAsia" w:ascii="仿宋" w:hAnsi="仿宋" w:eastAsia="仿宋" w:cs="仿宋"/>
          <w:color w:val="auto"/>
          <w:szCs w:val="32"/>
        </w:rPr>
      </w:pPr>
      <w:r>
        <w:rPr>
          <w:rFonts w:hint="eastAsia" w:ascii="仿宋" w:hAnsi="仿宋" w:eastAsia="仿宋" w:cs="仿宋"/>
          <w:color w:val="auto"/>
          <w:szCs w:val="32"/>
        </w:rPr>
        <w:t>自本公告发布之日起</w:t>
      </w:r>
      <w:r>
        <w:rPr>
          <w:rFonts w:hint="eastAsia" w:ascii="仿宋" w:hAnsi="仿宋" w:eastAsia="仿宋" w:cs="仿宋"/>
          <w:color w:val="auto"/>
          <w:szCs w:val="32"/>
        </w:rPr>
        <w:t>5</w:t>
      </w:r>
      <w:r>
        <w:rPr>
          <w:rFonts w:hint="eastAsia" w:ascii="仿宋" w:hAnsi="仿宋" w:eastAsia="仿宋" w:cs="仿宋"/>
          <w:color w:val="auto"/>
          <w:szCs w:val="32"/>
        </w:rPr>
        <w:t>日。</w:t>
      </w:r>
    </w:p>
    <w:p w14:paraId="44613F68">
      <w:pPr>
        <w:keepNext w:val="0"/>
        <w:keepLines w:val="0"/>
        <w:pageBreakBefore w:val="0"/>
        <w:widowControl/>
        <w:numPr>
          <w:ilvl w:val="0"/>
          <w:numId w:val="1"/>
        </w:numPr>
        <w:suppressLineNumbers w:val="0"/>
        <w:kinsoku/>
        <w:overflowPunct w:val="0"/>
        <w:topLinePunct w:val="0"/>
        <w:autoSpaceDE/>
        <w:autoSpaceDN/>
        <w:bidi w:val="0"/>
        <w:adjustRightInd w:val="0"/>
        <w:snapToGrid w:val="0"/>
        <w:spacing w:beforeAutospacing="0" w:after="0" w:afterAutospacing="0" w:line="500" w:lineRule="exact"/>
        <w:ind w:left="0" w:leftChars="0" w:right="0" w:rightChars="0" w:firstLine="640" w:firstLineChars="200"/>
        <w:jc w:val="both"/>
        <w:textAlignment w:val="auto"/>
        <w:outlineLvl w:val="1"/>
        <w:rPr>
          <w:rFonts w:hint="eastAsia" w:ascii="仿宋" w:hAnsi="仿宋" w:eastAsia="仿宋" w:cs="仿宋"/>
          <w:b/>
          <w:bCs/>
          <w:color w:val="auto"/>
          <w:sz w:val="36"/>
          <w:szCs w:val="36"/>
          <w:lang w:eastAsia="zh"/>
          <w:woUserID w:val="1"/>
        </w:rPr>
      </w:pPr>
      <w:r>
        <w:rPr>
          <w:rFonts w:hint="eastAsia" w:ascii="仿宋" w:hAnsi="仿宋" w:eastAsia="仿宋" w:cs="仿宋"/>
          <w:color w:val="auto"/>
          <w:szCs w:val="32"/>
        </w:rPr>
        <w:t>其他补充事宜</w:t>
      </w:r>
      <w:r>
        <w:rPr>
          <w:rFonts w:hint="eastAsia" w:ascii="仿宋" w:hAnsi="仿宋" w:eastAsia="仿宋" w:cs="仿宋"/>
          <w:color w:val="auto"/>
          <w:szCs w:val="32"/>
        </w:rPr>
        <w:t>：</w:t>
      </w:r>
      <w:r>
        <w:rPr>
          <w:rFonts w:hint="eastAsia" w:ascii="仿宋" w:hAnsi="仿宋" w:eastAsia="仿宋" w:cs="仿宋"/>
          <w:color w:val="auto"/>
          <w:szCs w:val="32"/>
          <w:lang w:eastAsia="zh"/>
          <w:woUserID w:val="1"/>
        </w:rPr>
        <w:t xml:space="preserve">                                  </w:t>
      </w:r>
      <w:r>
        <w:rPr>
          <w:rFonts w:hint="eastAsia" w:ascii="仿宋" w:hAnsi="仿宋" w:eastAsia="仿宋" w:cs="仿宋"/>
          <w:b/>
          <w:bCs/>
          <w:color w:val="auto"/>
          <w:sz w:val="36"/>
          <w:szCs w:val="36"/>
          <w:lang w:eastAsia="zh"/>
          <w:woUserID w:val="1"/>
        </w:rPr>
        <w:t>其中标段十九至标段二十四为鲜活水产类、标段三十一至标段三十六蔬菜水果类、标段四十九至标段五十四冷鲜畜禽肉及制品，投以上三个品类的投标单位，单一品类最多投四个标段。若超过四个标段的，该投标单位所有投的标段均做无效标处理。其他标段无上述要求。</w:t>
      </w:r>
    </w:p>
    <w:p w14:paraId="4CC4F463">
      <w:pPr>
        <w:keepNext w:val="0"/>
        <w:keepLines w:val="0"/>
        <w:pageBreakBefore w:val="0"/>
        <w:widowControl/>
        <w:numPr>
          <w:numId w:val="0"/>
        </w:numPr>
        <w:suppressLineNumbers w:val="0"/>
        <w:kinsoku/>
        <w:overflowPunct w:val="0"/>
        <w:topLinePunct w:val="0"/>
        <w:autoSpaceDE/>
        <w:autoSpaceDN/>
        <w:bidi w:val="0"/>
        <w:adjustRightInd w:val="0"/>
        <w:snapToGrid w:val="0"/>
        <w:spacing w:beforeAutospacing="0" w:after="0" w:afterAutospacing="0" w:line="500" w:lineRule="exact"/>
        <w:ind w:leftChars="200" w:right="0" w:rightChars="0"/>
        <w:jc w:val="both"/>
        <w:textAlignment w:val="auto"/>
        <w:outlineLvl w:val="1"/>
        <w:rPr>
          <w:rFonts w:hint="eastAsia" w:ascii="仿宋" w:hAnsi="仿宋" w:eastAsia="仿宋" w:cs="仿宋"/>
          <w:color w:val="auto"/>
          <w:kern w:val="2"/>
          <w:sz w:val="32"/>
          <w:szCs w:val="32"/>
          <w:woUserID w:val="1"/>
        </w:rPr>
      </w:pPr>
      <w:r>
        <w:rPr>
          <w:rFonts w:hint="eastAsia" w:ascii="仿宋" w:hAnsi="仿宋" w:eastAsia="仿宋" w:cs="仿宋"/>
          <w:b/>
          <w:bCs/>
          <w:color w:val="auto"/>
          <w:sz w:val="32"/>
          <w:szCs w:val="32"/>
          <w:lang w:eastAsia="zh"/>
          <w:woUserID w:val="1"/>
        </w:rPr>
        <w:t>（一）</w:t>
      </w:r>
      <w:r>
        <w:rPr>
          <w:rFonts w:hint="eastAsia" w:ascii="仿宋" w:hAnsi="仿宋" w:eastAsia="仿宋" w:cs="仿宋"/>
          <w:snapToGrid/>
          <w:color w:val="auto"/>
          <w:kern w:val="2"/>
          <w:sz w:val="32"/>
          <w:szCs w:val="32"/>
          <w:lang w:val="en-US" w:eastAsia="zh-CN" w:bidi="ar"/>
          <w:woUserID w:val="1"/>
        </w:rPr>
        <w:t xml:space="preserve">项目须进行现场报名。 </w:t>
      </w:r>
    </w:p>
    <w:p w14:paraId="58DA87F2">
      <w:pPr>
        <w:keepNext w:val="0"/>
        <w:keepLines w:val="0"/>
        <w:pageBreakBefore w:val="0"/>
        <w:widowControl/>
        <w:suppressLineNumbers w:val="0"/>
        <w:kinsoku/>
        <w:overflowPunct w:val="0"/>
        <w:topLinePunct w:val="0"/>
        <w:autoSpaceDE/>
        <w:autoSpaceDN/>
        <w:bidi w:val="0"/>
        <w:adjustRightInd w:val="0"/>
        <w:snapToGrid w:val="0"/>
        <w:spacing w:beforeAutospacing="0" w:after="0" w:afterAutospacing="0" w:line="500" w:lineRule="exact"/>
        <w:ind w:left="0" w:leftChars="0" w:right="0" w:rightChars="0" w:firstLine="640" w:firstLineChars="200"/>
        <w:jc w:val="both"/>
        <w:textAlignment w:val="auto"/>
        <w:outlineLvl w:val="1"/>
        <w:rPr>
          <w:rFonts w:hint="eastAsia" w:ascii="仿宋" w:hAnsi="仿宋" w:eastAsia="仿宋" w:cs="仿宋"/>
          <w:color w:val="auto"/>
          <w:kern w:val="2"/>
          <w:sz w:val="32"/>
          <w:szCs w:val="32"/>
          <w:woUserID w:val="1"/>
        </w:rPr>
      </w:pPr>
      <w:r>
        <w:rPr>
          <w:rFonts w:hint="eastAsia" w:ascii="仿宋" w:hAnsi="仿宋" w:eastAsia="仿宋" w:cs="仿宋"/>
          <w:snapToGrid/>
          <w:color w:val="auto"/>
          <w:kern w:val="2"/>
          <w:sz w:val="32"/>
          <w:szCs w:val="32"/>
          <w:lang w:val="en-US" w:eastAsia="zh-CN" w:bidi="ar"/>
          <w:woUserID w:val="1"/>
        </w:rPr>
        <w:t>1. 现场报名时间：2025年</w:t>
      </w:r>
      <w:r>
        <w:rPr>
          <w:rFonts w:hint="eastAsia" w:ascii="仿宋" w:hAnsi="仿宋" w:eastAsia="仿宋" w:cs="仿宋"/>
          <w:snapToGrid/>
          <w:color w:val="auto"/>
          <w:kern w:val="2"/>
          <w:sz w:val="32"/>
          <w:szCs w:val="32"/>
          <w:lang w:val="en-US" w:eastAsia="zh" w:bidi="ar"/>
          <w:woUserID w:val="1"/>
        </w:rPr>
        <w:t>3月10日</w:t>
      </w:r>
      <w:r>
        <w:rPr>
          <w:rFonts w:hint="eastAsia" w:ascii="仿宋" w:hAnsi="仿宋" w:eastAsia="仿宋" w:cs="仿宋"/>
          <w:snapToGrid/>
          <w:color w:val="auto"/>
          <w:kern w:val="2"/>
          <w:sz w:val="32"/>
          <w:szCs w:val="32"/>
          <w:lang w:val="en-US" w:eastAsia="zh-CN" w:bidi="ar"/>
          <w:woUserID w:val="1"/>
        </w:rPr>
        <w:t>-2025年3月</w:t>
      </w:r>
      <w:r>
        <w:rPr>
          <w:rFonts w:hint="eastAsia" w:ascii="仿宋" w:hAnsi="仿宋" w:eastAsia="仿宋" w:cs="仿宋"/>
          <w:snapToGrid/>
          <w:color w:val="auto"/>
          <w:kern w:val="2"/>
          <w:sz w:val="32"/>
          <w:szCs w:val="32"/>
          <w:lang w:val="en-US" w:eastAsia="zh" w:bidi="ar"/>
          <w:woUserID w:val="1"/>
        </w:rPr>
        <w:t>12日</w:t>
      </w:r>
      <w:r>
        <w:rPr>
          <w:rFonts w:hint="eastAsia" w:ascii="仿宋" w:hAnsi="仿宋" w:eastAsia="仿宋" w:cs="仿宋"/>
          <w:snapToGrid/>
          <w:color w:val="auto"/>
          <w:kern w:val="2"/>
          <w:sz w:val="32"/>
          <w:szCs w:val="32"/>
          <w:lang w:val="en-US" w:eastAsia="zh-CN" w:bidi="ar"/>
          <w:woUserID w:val="1"/>
        </w:rPr>
        <w:t>，每日上午 8：30-11：30；下午 2：30-5：30，节假日不接受报名。</w:t>
      </w:r>
    </w:p>
    <w:p w14:paraId="3451731C">
      <w:pPr>
        <w:keepNext w:val="0"/>
        <w:keepLines w:val="0"/>
        <w:pageBreakBefore w:val="0"/>
        <w:widowControl/>
        <w:suppressLineNumbers w:val="0"/>
        <w:kinsoku/>
        <w:overflowPunct w:val="0"/>
        <w:topLinePunct w:val="0"/>
        <w:autoSpaceDE/>
        <w:autoSpaceDN/>
        <w:bidi w:val="0"/>
        <w:adjustRightInd w:val="0"/>
        <w:snapToGrid w:val="0"/>
        <w:spacing w:beforeAutospacing="0" w:after="0" w:afterAutospacing="0" w:line="500" w:lineRule="exact"/>
        <w:ind w:left="0" w:leftChars="0" w:right="0" w:rightChars="0" w:firstLine="640" w:firstLineChars="200"/>
        <w:jc w:val="both"/>
        <w:textAlignment w:val="auto"/>
        <w:outlineLvl w:val="1"/>
        <w:rPr>
          <w:rFonts w:hint="eastAsia" w:ascii="仿宋" w:hAnsi="仿宋" w:eastAsia="仿宋" w:cs="仿宋"/>
          <w:color w:val="auto"/>
          <w:kern w:val="2"/>
          <w:sz w:val="32"/>
          <w:szCs w:val="32"/>
          <w:woUserID w:val="1"/>
        </w:rPr>
      </w:pPr>
      <w:r>
        <w:rPr>
          <w:rFonts w:hint="eastAsia" w:ascii="仿宋" w:hAnsi="仿宋" w:eastAsia="仿宋" w:cs="仿宋"/>
          <w:snapToGrid/>
          <w:color w:val="auto"/>
          <w:kern w:val="2"/>
          <w:sz w:val="32"/>
          <w:szCs w:val="32"/>
          <w:lang w:val="en-US" w:eastAsia="zh-CN" w:bidi="ar"/>
          <w:woUserID w:val="1"/>
        </w:rPr>
        <w:t>2 报</w:t>
      </w:r>
      <w:r>
        <w:rPr>
          <w:rFonts w:hint="eastAsia" w:ascii="仿宋" w:hAnsi="仿宋" w:eastAsia="仿宋" w:cs="仿宋"/>
          <w:snapToGrid/>
          <w:color w:val="auto"/>
          <w:kern w:val="2"/>
          <w:sz w:val="32"/>
          <w:szCs w:val="32"/>
          <w:lang w:val="en-US" w:eastAsia="zh" w:bidi="ar"/>
          <w:woUserID w:val="1"/>
        </w:rPr>
        <w:t>现场</w:t>
      </w:r>
      <w:r>
        <w:rPr>
          <w:rFonts w:hint="eastAsia" w:ascii="仿宋" w:hAnsi="仿宋" w:eastAsia="仿宋" w:cs="仿宋"/>
          <w:snapToGrid/>
          <w:color w:val="auto"/>
          <w:kern w:val="2"/>
          <w:sz w:val="32"/>
          <w:szCs w:val="32"/>
          <w:lang w:val="en-US" w:eastAsia="zh-CN" w:bidi="ar"/>
          <w:woUserID w:val="1"/>
        </w:rPr>
        <w:t>名地点：启东市林洋路377号皇冠假日酒店办公区域501室</w:t>
      </w:r>
    </w:p>
    <w:p w14:paraId="19310371">
      <w:pPr>
        <w:keepNext w:val="0"/>
        <w:keepLines w:val="0"/>
        <w:pageBreakBefore w:val="0"/>
        <w:widowControl/>
        <w:suppressLineNumbers w:val="0"/>
        <w:kinsoku/>
        <w:overflowPunct w:val="0"/>
        <w:topLinePunct w:val="0"/>
        <w:autoSpaceDE/>
        <w:autoSpaceDN/>
        <w:bidi w:val="0"/>
        <w:adjustRightInd w:val="0"/>
        <w:snapToGrid w:val="0"/>
        <w:spacing w:beforeAutospacing="0" w:after="0" w:afterAutospacing="0" w:line="500" w:lineRule="exact"/>
        <w:ind w:left="0" w:leftChars="0" w:right="0" w:rightChars="0" w:firstLine="640" w:firstLineChars="200"/>
        <w:jc w:val="both"/>
        <w:textAlignment w:val="auto"/>
        <w:outlineLvl w:val="1"/>
        <w:rPr>
          <w:rFonts w:hint="eastAsia" w:ascii="仿宋" w:hAnsi="仿宋" w:eastAsia="仿宋" w:cs="仿宋"/>
          <w:color w:val="auto"/>
          <w:kern w:val="2"/>
          <w:sz w:val="32"/>
          <w:szCs w:val="32"/>
          <w:woUserID w:val="1"/>
        </w:rPr>
      </w:pPr>
      <w:r>
        <w:rPr>
          <w:rFonts w:hint="eastAsia" w:ascii="仿宋" w:hAnsi="仿宋" w:eastAsia="仿宋" w:cs="仿宋"/>
          <w:snapToGrid/>
          <w:color w:val="auto"/>
          <w:kern w:val="2"/>
          <w:sz w:val="32"/>
          <w:szCs w:val="32"/>
          <w:lang w:val="en-US" w:eastAsia="zh-CN" w:bidi="ar"/>
          <w:woUserID w:val="1"/>
        </w:rPr>
        <w:t>3. 联系人：顾工</w:t>
      </w:r>
    </w:p>
    <w:p w14:paraId="5B56D0DC">
      <w:pPr>
        <w:keepNext w:val="0"/>
        <w:keepLines w:val="0"/>
        <w:pageBreakBefore w:val="0"/>
        <w:widowControl/>
        <w:suppressLineNumbers w:val="0"/>
        <w:kinsoku/>
        <w:overflowPunct w:val="0"/>
        <w:topLinePunct w:val="0"/>
        <w:autoSpaceDE/>
        <w:autoSpaceDN/>
        <w:bidi w:val="0"/>
        <w:adjustRightInd w:val="0"/>
        <w:snapToGrid w:val="0"/>
        <w:spacing w:beforeAutospacing="0" w:after="0" w:afterAutospacing="0" w:line="500" w:lineRule="exact"/>
        <w:ind w:left="0" w:leftChars="0" w:right="0" w:rightChars="0" w:firstLine="640" w:firstLineChars="200"/>
        <w:jc w:val="both"/>
        <w:textAlignment w:val="auto"/>
        <w:outlineLvl w:val="1"/>
        <w:rPr>
          <w:rFonts w:hint="eastAsia" w:ascii="仿宋" w:hAnsi="仿宋" w:eastAsia="仿宋" w:cs="仿宋"/>
          <w:color w:val="auto"/>
          <w:kern w:val="2"/>
          <w:sz w:val="32"/>
          <w:szCs w:val="32"/>
          <w:highlight w:val="none"/>
          <w:woUserID w:val="1"/>
        </w:rPr>
      </w:pPr>
      <w:r>
        <w:rPr>
          <w:rFonts w:hint="eastAsia" w:ascii="仿宋" w:hAnsi="仿宋" w:eastAsia="仿宋" w:cs="仿宋"/>
          <w:snapToGrid/>
          <w:color w:val="auto"/>
          <w:kern w:val="2"/>
          <w:sz w:val="32"/>
          <w:szCs w:val="32"/>
          <w:highlight w:val="none"/>
          <w:lang w:val="en-US" w:eastAsia="zh-CN" w:bidi="ar"/>
          <w:woUserID w:val="1"/>
        </w:rPr>
        <w:t>4. 联系电话：0513-83109381</w:t>
      </w:r>
    </w:p>
    <w:p w14:paraId="7669F94A">
      <w:pPr>
        <w:keepNext w:val="0"/>
        <w:keepLines w:val="0"/>
        <w:pageBreakBefore w:val="0"/>
        <w:widowControl/>
        <w:suppressLineNumbers w:val="0"/>
        <w:kinsoku/>
        <w:overflowPunct w:val="0"/>
        <w:topLinePunct w:val="0"/>
        <w:autoSpaceDE/>
        <w:autoSpaceDN/>
        <w:bidi w:val="0"/>
        <w:adjustRightInd w:val="0"/>
        <w:snapToGrid w:val="0"/>
        <w:spacing w:beforeAutospacing="0" w:after="0" w:afterAutospacing="0" w:line="500" w:lineRule="exact"/>
        <w:ind w:left="0" w:leftChars="0" w:right="0" w:rightChars="0" w:firstLine="640" w:firstLineChars="200"/>
        <w:jc w:val="both"/>
        <w:textAlignment w:val="auto"/>
        <w:outlineLvl w:val="1"/>
        <w:rPr>
          <w:rFonts w:hint="eastAsia" w:ascii="仿宋" w:hAnsi="仿宋" w:eastAsia="仿宋" w:cs="仿宋"/>
          <w:color w:val="auto"/>
          <w:kern w:val="2"/>
          <w:sz w:val="32"/>
          <w:szCs w:val="32"/>
          <w:highlight w:val="none"/>
          <w:woUserID w:val="1"/>
        </w:rPr>
      </w:pPr>
      <w:r>
        <w:rPr>
          <w:rFonts w:hint="eastAsia" w:ascii="仿宋" w:hAnsi="仿宋" w:eastAsia="仿宋" w:cs="仿宋"/>
          <w:snapToGrid/>
          <w:color w:val="auto"/>
          <w:kern w:val="2"/>
          <w:sz w:val="32"/>
          <w:szCs w:val="32"/>
          <w:highlight w:val="none"/>
          <w:lang w:val="en-US" w:eastAsia="zh-CN" w:bidi="ar"/>
          <w:woUserID w:val="1"/>
        </w:rPr>
        <w:t>5. 投标单位现场报名时需提供下列材料：（1）</w:t>
      </w:r>
      <w:r>
        <w:rPr>
          <w:rFonts w:hint="eastAsia" w:ascii="仿宋" w:hAnsi="仿宋" w:eastAsia="仿宋" w:cs="仿宋"/>
          <w:snapToGrid/>
          <w:color w:val="auto"/>
          <w:kern w:val="2"/>
          <w:sz w:val="32"/>
          <w:szCs w:val="32"/>
          <w:highlight w:val="none"/>
          <w:lang w:val="en-US" w:eastAsia="zh" w:bidi="ar"/>
          <w:woUserID w:val="1"/>
        </w:rPr>
        <w:t>《关于资格的声明函》（</w:t>
      </w:r>
      <w:r>
        <w:rPr>
          <w:rFonts w:hint="eastAsia" w:ascii="仿宋" w:hAnsi="仿宋" w:eastAsia="仿宋" w:cs="仿宋"/>
          <w:b/>
          <w:bCs/>
          <w:snapToGrid/>
          <w:color w:val="auto"/>
          <w:kern w:val="2"/>
          <w:sz w:val="32"/>
          <w:szCs w:val="32"/>
          <w:highlight w:val="none"/>
          <w:lang w:val="en-US" w:eastAsia="zh" w:bidi="ar"/>
          <w:woUserID w:val="1"/>
        </w:rPr>
        <w:t>格式详见招标文件附件1）</w:t>
      </w:r>
      <w:r>
        <w:rPr>
          <w:rFonts w:hint="eastAsia" w:ascii="仿宋" w:hAnsi="仿宋" w:eastAsia="仿宋" w:cs="仿宋"/>
          <w:snapToGrid/>
          <w:color w:val="auto"/>
          <w:kern w:val="2"/>
          <w:sz w:val="32"/>
          <w:szCs w:val="32"/>
          <w:highlight w:val="none"/>
          <w:lang w:val="en-US" w:eastAsia="zh" w:bidi="ar"/>
          <w:woUserID w:val="1"/>
        </w:rPr>
        <w:t>；</w:t>
      </w:r>
      <w:r>
        <w:rPr>
          <w:rFonts w:hint="eastAsia" w:ascii="仿宋" w:hAnsi="仿宋" w:eastAsia="仿宋" w:cs="仿宋"/>
          <w:snapToGrid/>
          <w:color w:val="auto"/>
          <w:kern w:val="2"/>
          <w:sz w:val="32"/>
          <w:szCs w:val="32"/>
          <w:highlight w:val="none"/>
          <w:lang w:val="en-US" w:eastAsia="zh-CN" w:bidi="ar"/>
          <w:woUserID w:val="1"/>
        </w:rPr>
        <w:t>（2）营业执照复印件</w:t>
      </w:r>
      <w:r>
        <w:rPr>
          <w:rFonts w:hint="eastAsia" w:ascii="仿宋" w:hAnsi="仿宋" w:eastAsia="仿宋" w:cs="仿宋"/>
          <w:snapToGrid/>
          <w:color w:val="auto"/>
          <w:kern w:val="2"/>
          <w:sz w:val="32"/>
          <w:szCs w:val="32"/>
          <w:highlight w:val="none"/>
          <w:lang w:val="en-US" w:eastAsia="zh" w:bidi="ar"/>
          <w:woUserID w:val="1"/>
        </w:rPr>
        <w:t>；</w:t>
      </w:r>
      <w:r>
        <w:rPr>
          <w:rFonts w:hint="eastAsia" w:ascii="仿宋" w:hAnsi="仿宋" w:eastAsia="仿宋" w:cs="仿宋"/>
          <w:snapToGrid/>
          <w:color w:val="auto"/>
          <w:kern w:val="2"/>
          <w:sz w:val="32"/>
          <w:szCs w:val="32"/>
          <w:highlight w:val="none"/>
          <w:lang w:val="en-US" w:eastAsia="zh-CN" w:bidi="ar"/>
          <w:woUserID w:val="1"/>
        </w:rPr>
        <w:t>（3）投标人为经营者的，需提供《食品经营许可证》复印件；投标人为生产商的，需提供《食品生产许可证》及《食品经营许可证》复印件；（4）法定代表人身份证复印件（法定代表人报名</w:t>
      </w:r>
      <w:r>
        <w:rPr>
          <w:rFonts w:hint="eastAsia" w:ascii="仿宋" w:hAnsi="仿宋" w:eastAsia="仿宋" w:cs="仿宋"/>
          <w:snapToGrid/>
          <w:color w:val="auto"/>
          <w:kern w:val="2"/>
          <w:sz w:val="32"/>
          <w:szCs w:val="32"/>
          <w:highlight w:val="none"/>
          <w:lang w:val="en-US" w:eastAsia="zh" w:bidi="ar"/>
          <w:woUserID w:val="1"/>
        </w:rPr>
        <w:t>时提供</w:t>
      </w:r>
      <w:r>
        <w:rPr>
          <w:rFonts w:hint="eastAsia" w:ascii="仿宋" w:hAnsi="仿宋" w:eastAsia="仿宋" w:cs="仿宋"/>
          <w:snapToGrid/>
          <w:color w:val="auto"/>
          <w:kern w:val="2"/>
          <w:sz w:val="32"/>
          <w:szCs w:val="32"/>
          <w:highlight w:val="none"/>
          <w:lang w:val="en-US" w:eastAsia="zh-CN" w:bidi="ar"/>
          <w:woUserID w:val="1"/>
        </w:rPr>
        <w:t>）或法人授权委托书原件</w:t>
      </w:r>
      <w:r>
        <w:rPr>
          <w:rFonts w:hint="eastAsia" w:ascii="仿宋" w:hAnsi="仿宋" w:eastAsia="仿宋" w:cs="仿宋"/>
          <w:snapToGrid/>
          <w:color w:val="auto"/>
          <w:kern w:val="2"/>
          <w:sz w:val="32"/>
          <w:szCs w:val="32"/>
          <w:highlight w:val="none"/>
          <w:lang w:val="en-US" w:eastAsia="zh" w:bidi="ar"/>
          <w:woUserID w:val="1"/>
        </w:rPr>
        <w:t>（</w:t>
      </w:r>
      <w:r>
        <w:rPr>
          <w:rFonts w:hint="eastAsia" w:ascii="仿宋" w:hAnsi="仿宋" w:eastAsia="仿宋" w:cs="仿宋"/>
          <w:b/>
          <w:bCs/>
          <w:snapToGrid/>
          <w:color w:val="auto"/>
          <w:kern w:val="2"/>
          <w:sz w:val="32"/>
          <w:szCs w:val="32"/>
          <w:highlight w:val="none"/>
          <w:lang w:val="en-US" w:eastAsia="zh" w:bidi="ar"/>
          <w:woUserID w:val="1"/>
        </w:rPr>
        <w:t>格式详见招标文件附件2</w:t>
      </w:r>
      <w:r>
        <w:rPr>
          <w:rFonts w:hint="eastAsia" w:ascii="仿宋" w:hAnsi="仿宋" w:eastAsia="仿宋" w:cs="仿宋"/>
          <w:snapToGrid/>
          <w:color w:val="auto"/>
          <w:kern w:val="2"/>
          <w:sz w:val="32"/>
          <w:szCs w:val="32"/>
          <w:highlight w:val="none"/>
          <w:lang w:val="en-US" w:eastAsia="zh" w:bidi="ar"/>
          <w:woUserID w:val="1"/>
        </w:rPr>
        <w:t>）</w:t>
      </w:r>
      <w:r>
        <w:rPr>
          <w:rFonts w:hint="eastAsia" w:ascii="仿宋" w:hAnsi="仿宋" w:eastAsia="仿宋" w:cs="仿宋"/>
          <w:snapToGrid/>
          <w:color w:val="auto"/>
          <w:kern w:val="2"/>
          <w:sz w:val="32"/>
          <w:szCs w:val="32"/>
          <w:highlight w:val="none"/>
          <w:lang w:val="en-US" w:eastAsia="zh-CN" w:bidi="ar"/>
          <w:woUserID w:val="1"/>
        </w:rPr>
        <w:t>+法定代表人及报名人身份证复印件（授权委托人报名</w:t>
      </w:r>
      <w:r>
        <w:rPr>
          <w:rFonts w:hint="eastAsia" w:ascii="仿宋" w:hAnsi="仿宋" w:eastAsia="仿宋" w:cs="仿宋"/>
          <w:snapToGrid/>
          <w:color w:val="auto"/>
          <w:kern w:val="2"/>
          <w:sz w:val="32"/>
          <w:szCs w:val="32"/>
          <w:highlight w:val="none"/>
          <w:lang w:val="en-US" w:eastAsia="zh" w:bidi="ar"/>
          <w:woUserID w:val="1"/>
        </w:rPr>
        <w:t>时提供</w:t>
      </w:r>
      <w:r>
        <w:rPr>
          <w:rFonts w:hint="eastAsia" w:ascii="仿宋" w:hAnsi="仿宋" w:eastAsia="仿宋" w:cs="仿宋"/>
          <w:snapToGrid/>
          <w:color w:val="auto"/>
          <w:kern w:val="2"/>
          <w:sz w:val="32"/>
          <w:szCs w:val="32"/>
          <w:highlight w:val="none"/>
          <w:lang w:val="en-US" w:eastAsia="zh-CN" w:bidi="ar"/>
          <w:woUserID w:val="1"/>
        </w:rPr>
        <w:t>）</w:t>
      </w:r>
      <w:r>
        <w:rPr>
          <w:rFonts w:hint="eastAsia" w:ascii="仿宋" w:hAnsi="仿宋" w:eastAsia="仿宋" w:cs="仿宋"/>
          <w:snapToGrid/>
          <w:color w:val="auto"/>
          <w:kern w:val="2"/>
          <w:sz w:val="32"/>
          <w:szCs w:val="32"/>
          <w:highlight w:val="none"/>
          <w:lang w:val="en-US" w:eastAsia="zh" w:bidi="ar"/>
          <w:woUserID w:val="1"/>
        </w:rPr>
        <w:t>；</w:t>
      </w:r>
      <w:r>
        <w:rPr>
          <w:rFonts w:hint="eastAsia" w:ascii="仿宋" w:hAnsi="仿宋" w:eastAsia="仿宋" w:cs="仿宋"/>
          <w:b/>
          <w:bCs/>
          <w:snapToGrid/>
          <w:color w:val="auto"/>
          <w:kern w:val="2"/>
          <w:sz w:val="32"/>
          <w:szCs w:val="32"/>
          <w:highlight w:val="none"/>
          <w:lang w:val="en-US" w:eastAsia="zh-CN" w:bidi="ar"/>
          <w:woUserID w:val="1"/>
        </w:rPr>
        <w:t>注：以上材料均须</w:t>
      </w:r>
      <w:r>
        <w:rPr>
          <w:rFonts w:hint="eastAsia" w:ascii="仿宋" w:hAnsi="仿宋" w:eastAsia="仿宋" w:cs="仿宋"/>
          <w:b/>
          <w:bCs/>
          <w:snapToGrid/>
          <w:color w:val="auto"/>
          <w:kern w:val="2"/>
          <w:sz w:val="32"/>
          <w:szCs w:val="32"/>
          <w:highlight w:val="none"/>
          <w:lang w:val="en-US" w:eastAsia="zh" w:bidi="ar"/>
          <w:woUserID w:val="1"/>
        </w:rPr>
        <w:t>提供且</w:t>
      </w:r>
      <w:r>
        <w:rPr>
          <w:rFonts w:hint="eastAsia" w:ascii="仿宋" w:hAnsi="仿宋" w:eastAsia="仿宋" w:cs="仿宋"/>
          <w:b/>
          <w:bCs/>
          <w:snapToGrid/>
          <w:color w:val="auto"/>
          <w:kern w:val="2"/>
          <w:sz w:val="32"/>
          <w:szCs w:val="32"/>
          <w:highlight w:val="none"/>
          <w:lang w:val="en-US" w:eastAsia="zh-CN" w:bidi="ar"/>
          <w:woUserID w:val="1"/>
        </w:rPr>
        <w:t>加盖投标单位公章，否则视为报名失败。</w:t>
      </w:r>
    </w:p>
    <w:p w14:paraId="3F6A1F50">
      <w:pPr>
        <w:keepNext w:val="0"/>
        <w:keepLines w:val="0"/>
        <w:pageBreakBefore w:val="0"/>
        <w:widowControl/>
        <w:suppressLineNumbers w:val="0"/>
        <w:kinsoku/>
        <w:overflowPunct w:val="0"/>
        <w:topLinePunct w:val="0"/>
        <w:autoSpaceDE/>
        <w:autoSpaceDN/>
        <w:bidi w:val="0"/>
        <w:adjustRightInd w:val="0"/>
        <w:snapToGrid w:val="0"/>
        <w:spacing w:beforeAutospacing="0" w:after="0" w:afterAutospacing="0" w:line="500" w:lineRule="exact"/>
        <w:ind w:left="0" w:leftChars="0" w:right="0" w:rightChars="0" w:firstLine="640" w:firstLineChars="200"/>
        <w:jc w:val="both"/>
        <w:textAlignment w:val="auto"/>
        <w:outlineLvl w:val="1"/>
        <w:rPr>
          <w:rFonts w:hint="eastAsia" w:ascii="仿宋" w:hAnsi="仿宋" w:eastAsia="仿宋" w:cs="仿宋"/>
          <w:b/>
          <w:bCs/>
          <w:color w:val="auto"/>
          <w:kern w:val="2"/>
          <w:sz w:val="36"/>
          <w:szCs w:val="36"/>
          <w:highlight w:val="none"/>
          <w:lang w:eastAsia="zh"/>
          <w:woUserID w:val="1"/>
        </w:rPr>
      </w:pPr>
      <w:r>
        <w:rPr>
          <w:rFonts w:hint="eastAsia" w:ascii="仿宋" w:hAnsi="仿宋" w:eastAsia="仿宋" w:cs="仿宋"/>
          <w:b w:val="0"/>
          <w:bCs w:val="0"/>
          <w:snapToGrid/>
          <w:color w:val="auto"/>
          <w:kern w:val="2"/>
          <w:sz w:val="32"/>
          <w:szCs w:val="32"/>
          <w:highlight w:val="none"/>
          <w:lang w:val="en-US" w:eastAsia="zh-CN" w:bidi="ar"/>
          <w:woUserID w:val="1"/>
        </w:rPr>
        <w:t>（二）报名成功的</w:t>
      </w:r>
      <w:r>
        <w:rPr>
          <w:rFonts w:hint="eastAsia" w:ascii="仿宋" w:hAnsi="仿宋" w:eastAsia="仿宋" w:cs="仿宋"/>
          <w:snapToGrid/>
          <w:color w:val="auto"/>
          <w:kern w:val="2"/>
          <w:sz w:val="32"/>
          <w:szCs w:val="32"/>
          <w:highlight w:val="none"/>
          <w:lang w:val="en-US" w:eastAsia="zh-CN" w:bidi="ar"/>
          <w:woUserID w:val="1"/>
        </w:rPr>
        <w:t>投标单位由</w:t>
      </w:r>
      <w:r>
        <w:rPr>
          <w:rFonts w:hint="eastAsia" w:ascii="仿宋" w:hAnsi="仿宋" w:eastAsia="仿宋" w:cs="仿宋"/>
          <w:snapToGrid/>
          <w:color w:val="auto"/>
          <w:kern w:val="2"/>
          <w:sz w:val="32"/>
          <w:szCs w:val="32"/>
          <w:highlight w:val="none"/>
          <w:lang w:val="en-US" w:eastAsia="zh" w:bidi="ar"/>
          <w:woUserID w:val="1"/>
        </w:rPr>
        <w:t>代理机构</w:t>
      </w:r>
      <w:r>
        <w:rPr>
          <w:rFonts w:hint="eastAsia" w:ascii="仿宋" w:hAnsi="仿宋" w:eastAsia="仿宋" w:cs="仿宋"/>
          <w:snapToGrid/>
          <w:color w:val="auto"/>
          <w:kern w:val="2"/>
          <w:sz w:val="32"/>
          <w:szCs w:val="32"/>
          <w:highlight w:val="none"/>
          <w:lang w:val="en-US" w:eastAsia="zh-CN" w:bidi="ar"/>
          <w:woUserID w:val="1"/>
        </w:rPr>
        <w:t>现场为投标单位提供江苏省中小学阳光食堂信息化监管服务平台登录账号及密码，投标单位须在规定时间内（2025年3月16日00时</w:t>
      </w:r>
      <w:r>
        <w:rPr>
          <w:rFonts w:hint="eastAsia" w:ascii="仿宋" w:hAnsi="仿宋" w:eastAsia="仿宋" w:cs="仿宋"/>
          <w:snapToGrid/>
          <w:color w:val="auto"/>
          <w:kern w:val="2"/>
          <w:sz w:val="32"/>
          <w:szCs w:val="32"/>
          <w:highlight w:val="none"/>
          <w:lang w:val="en-US" w:eastAsia="zh" w:bidi="ar"/>
          <w:woUserID w:val="1"/>
        </w:rPr>
        <w:t>00分-</w:t>
      </w:r>
      <w:r>
        <w:rPr>
          <w:rFonts w:hint="eastAsia" w:ascii="仿宋" w:hAnsi="仿宋" w:eastAsia="仿宋" w:cs="仿宋"/>
          <w:snapToGrid/>
          <w:color w:val="auto"/>
          <w:kern w:val="2"/>
          <w:sz w:val="32"/>
          <w:szCs w:val="32"/>
          <w:highlight w:val="none"/>
          <w:lang w:val="en-US" w:eastAsia="zh-CN" w:bidi="ar"/>
          <w:woUserID w:val="1"/>
        </w:rPr>
        <w:t>2025年3月</w:t>
      </w:r>
      <w:r>
        <w:rPr>
          <w:rFonts w:hint="eastAsia" w:ascii="仿宋" w:hAnsi="仿宋" w:eastAsia="仿宋" w:cs="仿宋"/>
          <w:snapToGrid/>
          <w:color w:val="auto"/>
          <w:kern w:val="2"/>
          <w:sz w:val="32"/>
          <w:szCs w:val="32"/>
          <w:highlight w:val="none"/>
          <w:lang w:val="en-US" w:eastAsia="zh" w:bidi="ar"/>
          <w:woUserID w:val="1"/>
        </w:rPr>
        <w:t>17日23时59分</w:t>
      </w:r>
      <w:r>
        <w:rPr>
          <w:rFonts w:hint="eastAsia" w:ascii="仿宋" w:hAnsi="仿宋" w:eastAsia="仿宋" w:cs="仿宋"/>
          <w:snapToGrid/>
          <w:color w:val="auto"/>
          <w:kern w:val="2"/>
          <w:sz w:val="32"/>
          <w:szCs w:val="32"/>
          <w:highlight w:val="none"/>
          <w:lang w:val="en-US" w:eastAsia="zh-CN" w:bidi="ar"/>
          <w:woUserID w:val="1"/>
        </w:rPr>
        <w:t xml:space="preserve">）在江苏省中小学阳光食堂信息化监管服务平台上传“标的清单”以及《资格预审表》，投标单位应填写所投标段中标的清单包含的所有食材信息，不得挑选食材填报）。逾期上传由投标供应商自行承担相关后果。本项目采用资格预审（现场核查）的方式，报名成功并不代表投标单位投标文件通过资格性审查。 </w:t>
      </w:r>
      <w:r>
        <w:rPr>
          <w:rFonts w:hint="eastAsia" w:ascii="仿宋" w:hAnsi="仿宋" w:eastAsia="仿宋" w:cs="仿宋"/>
          <w:b/>
          <w:bCs/>
          <w:snapToGrid/>
          <w:color w:val="auto"/>
          <w:kern w:val="2"/>
          <w:sz w:val="36"/>
          <w:szCs w:val="36"/>
          <w:highlight w:val="none"/>
          <w:lang w:val="en-US" w:eastAsia="zh" w:bidi="ar"/>
          <w:woUserID w:val="1"/>
        </w:rPr>
        <w:t>投标报价不得超过限价及存在报价缺漏，否则作为无效标处理。</w:t>
      </w:r>
    </w:p>
    <w:p w14:paraId="4D4420DA">
      <w:pPr>
        <w:keepNext w:val="0"/>
        <w:keepLines w:val="0"/>
        <w:pageBreakBefore w:val="0"/>
        <w:widowControl/>
        <w:suppressLineNumbers w:val="0"/>
        <w:kinsoku/>
        <w:overflowPunct w:val="0"/>
        <w:topLinePunct w:val="0"/>
        <w:autoSpaceDE/>
        <w:autoSpaceDN/>
        <w:bidi w:val="0"/>
        <w:adjustRightInd w:val="0"/>
        <w:snapToGrid w:val="0"/>
        <w:spacing w:beforeAutospacing="0" w:after="0" w:afterAutospacing="0" w:line="500" w:lineRule="exact"/>
        <w:ind w:left="0" w:leftChars="0" w:right="0" w:rightChars="0" w:firstLine="640" w:firstLineChars="200"/>
        <w:jc w:val="both"/>
        <w:textAlignment w:val="auto"/>
        <w:rPr>
          <w:rFonts w:hint="eastAsia" w:ascii="仿宋" w:hAnsi="仿宋" w:eastAsia="仿宋" w:cs="仿宋"/>
          <w:color w:val="auto"/>
          <w:kern w:val="2"/>
          <w:sz w:val="32"/>
          <w:szCs w:val="32"/>
          <w:highlight w:val="none"/>
          <w:woUserID w:val="1"/>
        </w:rPr>
      </w:pPr>
      <w:r>
        <w:rPr>
          <w:rFonts w:hint="eastAsia" w:ascii="仿宋" w:hAnsi="仿宋" w:eastAsia="仿宋" w:cs="仿宋"/>
          <w:b w:val="0"/>
          <w:bCs w:val="0"/>
          <w:snapToGrid/>
          <w:color w:val="auto"/>
          <w:kern w:val="2"/>
          <w:sz w:val="32"/>
          <w:szCs w:val="32"/>
          <w:highlight w:val="none"/>
          <w:lang w:val="en-US" w:eastAsia="zh-CN" w:bidi="ar"/>
          <w:woUserID w:val="1"/>
        </w:rPr>
        <w:t>（三）</w:t>
      </w:r>
      <w:r>
        <w:rPr>
          <w:rFonts w:hint="eastAsia" w:ascii="仿宋" w:hAnsi="仿宋" w:eastAsia="仿宋" w:cs="仿宋"/>
          <w:b w:val="0"/>
          <w:bCs w:val="0"/>
          <w:snapToGrid/>
          <w:color w:val="auto"/>
          <w:kern w:val="2"/>
          <w:sz w:val="32"/>
          <w:szCs w:val="32"/>
          <w:highlight w:val="none"/>
          <w:lang w:val="en-US" w:eastAsia="zh" w:bidi="ar"/>
          <w:woUserID w:val="1"/>
        </w:rPr>
        <w:t>现</w:t>
      </w:r>
      <w:r>
        <w:rPr>
          <w:rFonts w:hint="eastAsia" w:ascii="仿宋" w:hAnsi="仿宋" w:eastAsia="仿宋" w:cs="仿宋"/>
          <w:b w:val="0"/>
          <w:bCs w:val="0"/>
          <w:snapToGrid/>
          <w:color w:val="auto"/>
          <w:kern w:val="2"/>
          <w:sz w:val="32"/>
          <w:szCs w:val="32"/>
          <w:highlight w:val="none"/>
          <w:lang w:val="en-US" w:eastAsia="zh-CN" w:bidi="ar"/>
          <w:woUserID w:val="1"/>
        </w:rPr>
        <w:t>场核查人员构成：</w:t>
      </w:r>
      <w:r>
        <w:rPr>
          <w:rFonts w:hint="eastAsia" w:ascii="仿宋" w:hAnsi="仿宋" w:eastAsia="仿宋" w:cs="仿宋"/>
          <w:snapToGrid/>
          <w:color w:val="auto"/>
          <w:kern w:val="2"/>
          <w:sz w:val="32"/>
          <w:szCs w:val="32"/>
          <w:highlight w:val="none"/>
          <w:lang w:val="en-US" w:eastAsia="zh-CN" w:bidi="ar"/>
          <w:woUserID w:val="1"/>
        </w:rPr>
        <w:t>由阳光食堂平台随机抽取工作组成员（招标实施机构人员、学校食堂管理人员、家长代表）</w:t>
      </w:r>
    </w:p>
    <w:p w14:paraId="68550A5B">
      <w:pPr>
        <w:keepNext w:val="0"/>
        <w:keepLines w:val="0"/>
        <w:pageBreakBefore w:val="0"/>
        <w:widowControl/>
        <w:suppressLineNumbers w:val="0"/>
        <w:kinsoku/>
        <w:overflowPunct w:val="0"/>
        <w:topLinePunct w:val="0"/>
        <w:autoSpaceDE/>
        <w:autoSpaceDN/>
        <w:bidi w:val="0"/>
        <w:adjustRightInd w:val="0"/>
        <w:snapToGrid w:val="0"/>
        <w:spacing w:beforeAutospacing="0" w:after="0" w:afterAutospacing="0" w:line="500" w:lineRule="exact"/>
        <w:ind w:left="0" w:leftChars="0" w:right="0" w:rightChars="0" w:firstLine="640" w:firstLineChars="200"/>
        <w:jc w:val="both"/>
        <w:textAlignment w:val="auto"/>
        <w:outlineLvl w:val="1"/>
        <w:rPr>
          <w:rFonts w:hint="eastAsia" w:ascii="仿宋" w:hAnsi="仿宋" w:eastAsia="仿宋" w:cs="仿宋"/>
          <w:color w:val="auto"/>
          <w:kern w:val="2"/>
          <w:sz w:val="30"/>
          <w:szCs w:val="30"/>
          <w:lang w:eastAsia="zh"/>
          <w:woUserID w:val="1"/>
        </w:rPr>
      </w:pPr>
      <w:r>
        <w:rPr>
          <w:rFonts w:hint="eastAsia" w:ascii="仿宋" w:hAnsi="仿宋" w:eastAsia="仿宋" w:cs="仿宋"/>
          <w:snapToGrid/>
          <w:color w:val="auto"/>
          <w:kern w:val="2"/>
          <w:sz w:val="32"/>
          <w:szCs w:val="32"/>
          <w:highlight w:val="none"/>
          <w:lang w:val="en-US" w:eastAsia="zh-CN" w:bidi="ar"/>
          <w:woUserID w:val="1"/>
        </w:rPr>
        <w:t>（四）本项目</w:t>
      </w:r>
      <w:r>
        <w:rPr>
          <w:rFonts w:hint="eastAsia" w:ascii="仿宋" w:hAnsi="仿宋" w:eastAsia="仿宋" w:cs="仿宋"/>
          <w:snapToGrid/>
          <w:color w:val="auto"/>
          <w:kern w:val="2"/>
          <w:sz w:val="32"/>
          <w:szCs w:val="32"/>
          <w:highlight w:val="none"/>
          <w:lang w:val="en-US" w:eastAsia="zh" w:bidi="ar"/>
          <w:woUserID w:val="1"/>
        </w:rPr>
        <w:t>以专家</w:t>
      </w:r>
      <w:r>
        <w:rPr>
          <w:rFonts w:hint="eastAsia" w:ascii="仿宋" w:hAnsi="仿宋" w:eastAsia="仿宋" w:cs="仿宋"/>
          <w:snapToGrid/>
          <w:color w:val="auto"/>
          <w:kern w:val="2"/>
          <w:sz w:val="32"/>
          <w:szCs w:val="32"/>
          <w:highlight w:val="none"/>
          <w:lang w:val="en-US" w:eastAsia="zh-CN" w:bidi="ar"/>
          <w:woUserID w:val="1"/>
        </w:rPr>
        <w:t>现场核查的方式进行资格预审，投</w:t>
      </w:r>
      <w:r>
        <w:rPr>
          <w:rFonts w:hint="eastAsia" w:ascii="仿宋" w:hAnsi="仿宋" w:eastAsia="仿宋" w:cs="仿宋"/>
          <w:snapToGrid/>
          <w:color w:val="auto"/>
          <w:kern w:val="2"/>
          <w:sz w:val="32"/>
          <w:szCs w:val="32"/>
          <w:lang w:val="en-US" w:eastAsia="zh-CN" w:bidi="ar"/>
          <w:woUserID w:val="1"/>
        </w:rPr>
        <w:t>标报名结束至</w:t>
      </w:r>
      <w:r>
        <w:rPr>
          <w:rFonts w:hint="eastAsia" w:ascii="仿宋" w:hAnsi="仿宋" w:eastAsia="仿宋" w:cs="仿宋"/>
          <w:snapToGrid/>
          <w:color w:val="auto"/>
          <w:kern w:val="2"/>
          <w:sz w:val="32"/>
          <w:szCs w:val="32"/>
          <w:highlight w:val="none"/>
          <w:lang w:val="en-US" w:eastAsia="zh-CN" w:bidi="ar"/>
          <w:woUserID w:val="1"/>
        </w:rPr>
        <w:t>开标前，招标人组织专家</w:t>
      </w:r>
      <w:r>
        <w:rPr>
          <w:rFonts w:hint="eastAsia" w:ascii="仿宋" w:hAnsi="仿宋" w:eastAsia="仿宋" w:cs="仿宋"/>
          <w:snapToGrid/>
          <w:color w:val="auto"/>
          <w:kern w:val="2"/>
          <w:sz w:val="32"/>
          <w:szCs w:val="32"/>
          <w:highlight w:val="none"/>
          <w:lang w:val="en-US" w:eastAsia="zh" w:bidi="ar"/>
          <w:woUserID w:val="1"/>
        </w:rPr>
        <w:t>核查组</w:t>
      </w:r>
      <w:r>
        <w:rPr>
          <w:rFonts w:hint="eastAsia" w:ascii="仿宋" w:hAnsi="仿宋" w:eastAsia="仿宋" w:cs="仿宋"/>
          <w:snapToGrid/>
          <w:color w:val="auto"/>
          <w:kern w:val="2"/>
          <w:sz w:val="32"/>
          <w:szCs w:val="32"/>
          <w:highlight w:val="none"/>
          <w:lang w:val="en-US" w:eastAsia="zh-CN" w:bidi="ar"/>
          <w:woUserID w:val="1"/>
        </w:rPr>
        <w:t>到报名成功投标人</w:t>
      </w:r>
      <w:r>
        <w:rPr>
          <w:rFonts w:hint="eastAsia" w:ascii="仿宋" w:hAnsi="仿宋" w:eastAsia="仿宋" w:cs="仿宋"/>
          <w:snapToGrid/>
          <w:color w:val="auto"/>
          <w:kern w:val="2"/>
          <w:sz w:val="32"/>
          <w:szCs w:val="32"/>
          <w:lang w:val="en-US" w:eastAsia="zh-CN" w:bidi="ar"/>
          <w:woUserID w:val="1"/>
        </w:rPr>
        <w:t>的生产或经营场所进行实地现场核查，为了综合评价投标单位的本地化服务能力，现场核查地点仅限于以启东市南阳镇</w:t>
      </w:r>
      <w:r>
        <w:rPr>
          <w:rFonts w:hint="eastAsia" w:ascii="仿宋" w:hAnsi="仿宋" w:eastAsia="仿宋" w:cs="仿宋"/>
          <w:snapToGrid/>
          <w:color w:val="auto"/>
          <w:kern w:val="2"/>
          <w:sz w:val="32"/>
          <w:szCs w:val="32"/>
          <w:lang w:val="en-US" w:eastAsia="zh" w:bidi="ar"/>
          <w:woUserID w:val="1"/>
        </w:rPr>
        <w:t>人民政府</w:t>
      </w:r>
      <w:r>
        <w:rPr>
          <w:rFonts w:hint="eastAsia" w:ascii="仿宋" w:hAnsi="仿宋" w:eastAsia="仿宋" w:cs="仿宋"/>
          <w:snapToGrid/>
          <w:color w:val="auto"/>
          <w:kern w:val="2"/>
          <w:sz w:val="32"/>
          <w:szCs w:val="32"/>
          <w:lang w:val="en-US" w:eastAsia="zh-CN" w:bidi="ar"/>
          <w:woUserID w:val="1"/>
        </w:rPr>
        <w:t>为中心</w:t>
      </w:r>
      <w:r>
        <w:rPr>
          <w:rFonts w:hint="eastAsia" w:ascii="仿宋" w:hAnsi="仿宋" w:eastAsia="仿宋" w:cs="仿宋"/>
          <w:snapToGrid/>
          <w:color w:val="auto"/>
          <w:kern w:val="2"/>
          <w:sz w:val="32"/>
          <w:szCs w:val="32"/>
          <w:lang w:val="en-US" w:eastAsia="zh" w:bidi="ar"/>
          <w:woUserID w:val="1"/>
        </w:rPr>
        <w:t>50</w:t>
      </w:r>
      <w:r>
        <w:rPr>
          <w:rFonts w:hint="eastAsia" w:ascii="仿宋" w:hAnsi="仿宋" w:eastAsia="仿宋" w:cs="仿宋"/>
          <w:snapToGrid/>
          <w:color w:val="auto"/>
          <w:kern w:val="2"/>
          <w:sz w:val="32"/>
          <w:szCs w:val="32"/>
          <w:lang w:val="en-US" w:eastAsia="zh-CN" w:bidi="ar"/>
          <w:woUserID w:val="1"/>
        </w:rPr>
        <w:t>公里的路程范围，提供百度地图的导航截图。由</w:t>
      </w:r>
      <w:r>
        <w:rPr>
          <w:rFonts w:hint="eastAsia" w:ascii="仿宋" w:hAnsi="仿宋" w:eastAsia="仿宋" w:cs="仿宋"/>
          <w:snapToGrid/>
          <w:color w:val="auto"/>
          <w:kern w:val="2"/>
          <w:sz w:val="32"/>
          <w:szCs w:val="32"/>
          <w:lang w:val="en-US" w:eastAsia="zh" w:bidi="ar"/>
          <w:woUserID w:val="1"/>
        </w:rPr>
        <w:t>专家</w:t>
      </w:r>
      <w:r>
        <w:rPr>
          <w:rFonts w:hint="eastAsia" w:ascii="仿宋" w:hAnsi="仿宋" w:eastAsia="仿宋" w:cs="仿宋"/>
          <w:snapToGrid/>
          <w:color w:val="auto"/>
          <w:kern w:val="2"/>
          <w:sz w:val="32"/>
          <w:szCs w:val="32"/>
          <w:lang w:val="en-US" w:eastAsia="zh-CN" w:bidi="ar"/>
          <w:woUserID w:val="1"/>
        </w:rPr>
        <w:t>核查</w:t>
      </w:r>
      <w:r>
        <w:rPr>
          <w:rFonts w:hint="eastAsia" w:ascii="仿宋" w:hAnsi="仿宋" w:eastAsia="仿宋" w:cs="仿宋"/>
          <w:snapToGrid/>
          <w:color w:val="auto"/>
          <w:kern w:val="2"/>
          <w:sz w:val="32"/>
          <w:szCs w:val="32"/>
          <w:lang w:val="en-US" w:eastAsia="zh" w:bidi="ar"/>
          <w:woUserID w:val="1"/>
        </w:rPr>
        <w:t>组</w:t>
      </w:r>
      <w:r>
        <w:rPr>
          <w:rFonts w:hint="eastAsia" w:ascii="仿宋" w:hAnsi="仿宋" w:eastAsia="仿宋" w:cs="仿宋"/>
          <w:snapToGrid/>
          <w:color w:val="auto"/>
          <w:kern w:val="2"/>
          <w:sz w:val="32"/>
          <w:szCs w:val="32"/>
          <w:lang w:val="en-US" w:eastAsia="zh-CN" w:bidi="ar"/>
          <w:woUserID w:val="1"/>
        </w:rPr>
        <w:t>对其功能区域，环境管理，设备管理，仓储管理，配送等进行实地考察，作为</w:t>
      </w:r>
      <w:r>
        <w:rPr>
          <w:rFonts w:hint="eastAsia" w:ascii="仿宋" w:hAnsi="仿宋" w:eastAsia="仿宋" w:cs="仿宋"/>
          <w:snapToGrid/>
          <w:color w:val="auto"/>
          <w:kern w:val="2"/>
          <w:sz w:val="32"/>
          <w:szCs w:val="32"/>
          <w:lang w:val="en-US" w:eastAsia="zh" w:bidi="ar"/>
          <w:woUserID w:val="1"/>
        </w:rPr>
        <w:t>资格预审及评分</w:t>
      </w:r>
      <w:r>
        <w:rPr>
          <w:rFonts w:hint="eastAsia" w:ascii="仿宋" w:hAnsi="仿宋" w:eastAsia="仿宋" w:cs="仿宋"/>
          <w:snapToGrid/>
          <w:color w:val="auto"/>
          <w:kern w:val="2"/>
          <w:sz w:val="32"/>
          <w:szCs w:val="32"/>
          <w:lang w:val="en-US" w:eastAsia="zh-CN" w:bidi="ar"/>
          <w:woUserID w:val="1"/>
        </w:rPr>
        <w:t>的依据。</w:t>
      </w:r>
      <w:r>
        <w:rPr>
          <w:rFonts w:hint="eastAsia" w:ascii="仿宋" w:hAnsi="仿宋" w:eastAsia="仿宋" w:cs="仿宋"/>
          <w:snapToGrid/>
          <w:color w:val="auto"/>
          <w:kern w:val="2"/>
          <w:sz w:val="32"/>
          <w:szCs w:val="32"/>
          <w:highlight w:val="none"/>
          <w:lang w:val="en-US" w:eastAsia="zh-CN" w:bidi="ar"/>
          <w:woUserID w:val="1"/>
        </w:rPr>
        <w:t>投标人</w:t>
      </w:r>
      <w:r>
        <w:rPr>
          <w:rFonts w:hint="eastAsia" w:ascii="仿宋" w:hAnsi="仿宋" w:eastAsia="仿宋" w:cs="仿宋"/>
          <w:snapToGrid/>
          <w:color w:val="auto"/>
          <w:kern w:val="2"/>
          <w:sz w:val="32"/>
          <w:szCs w:val="32"/>
          <w:lang w:val="en-US" w:eastAsia="zh-CN" w:bidi="ar"/>
          <w:woUserID w:val="1"/>
        </w:rPr>
        <w:t>应无条件配合核查团队，不得拒绝</w:t>
      </w:r>
      <w:r>
        <w:rPr>
          <w:rFonts w:hint="eastAsia" w:ascii="仿宋" w:hAnsi="仿宋" w:eastAsia="仿宋" w:cs="仿宋"/>
          <w:snapToGrid/>
          <w:color w:val="auto"/>
          <w:kern w:val="2"/>
          <w:sz w:val="32"/>
          <w:szCs w:val="32"/>
          <w:lang w:val="en-US" w:eastAsia="zh" w:bidi="ar"/>
          <w:woUserID w:val="1"/>
        </w:rPr>
        <w:t>专家核查组</w:t>
      </w:r>
      <w:r>
        <w:rPr>
          <w:rFonts w:hint="eastAsia" w:ascii="仿宋" w:hAnsi="仿宋" w:eastAsia="仿宋" w:cs="仿宋"/>
          <w:snapToGrid/>
          <w:color w:val="auto"/>
          <w:kern w:val="2"/>
          <w:sz w:val="32"/>
          <w:szCs w:val="32"/>
          <w:lang w:val="en-US" w:eastAsia="zh-CN" w:bidi="ar"/>
          <w:woUserID w:val="1"/>
        </w:rPr>
        <w:t>为完成现场核查任务而提出的合理要求</w:t>
      </w:r>
      <w:r>
        <w:rPr>
          <w:rFonts w:hint="eastAsia" w:ascii="仿宋" w:hAnsi="仿宋" w:eastAsia="仿宋" w:cs="仿宋"/>
          <w:snapToGrid/>
          <w:color w:val="auto"/>
          <w:kern w:val="2"/>
          <w:sz w:val="32"/>
          <w:szCs w:val="32"/>
          <w:lang w:val="en-US" w:eastAsia="zh" w:bidi="ar"/>
          <w:woUserID w:val="1"/>
        </w:rPr>
        <w:t>，否则视为资格预审不通过</w:t>
      </w:r>
      <w:r>
        <w:rPr>
          <w:rFonts w:hint="eastAsia" w:ascii="仿宋" w:hAnsi="仿宋" w:eastAsia="仿宋" w:cs="仿宋"/>
          <w:snapToGrid/>
          <w:color w:val="auto"/>
          <w:kern w:val="2"/>
          <w:sz w:val="30"/>
          <w:szCs w:val="30"/>
          <w:lang w:val="en-US" w:eastAsia="zh-CN" w:bidi="ar"/>
          <w:woUserID w:val="1"/>
        </w:rPr>
        <w:t>。</w:t>
      </w:r>
    </w:p>
    <w:p w14:paraId="3CCD33ED">
      <w:pPr>
        <w:keepNext w:val="0"/>
        <w:keepLines w:val="0"/>
        <w:pageBreakBefore w:val="0"/>
        <w:widowControl/>
        <w:suppressLineNumbers w:val="0"/>
        <w:kinsoku/>
        <w:overflowPunct w:val="0"/>
        <w:topLinePunct w:val="0"/>
        <w:autoSpaceDE/>
        <w:autoSpaceDN/>
        <w:bidi w:val="0"/>
        <w:adjustRightInd w:val="0"/>
        <w:snapToGrid w:val="0"/>
        <w:spacing w:beforeAutospacing="0" w:after="0" w:afterAutospacing="0" w:line="500" w:lineRule="exact"/>
        <w:ind w:left="0" w:leftChars="0" w:right="0" w:rightChars="0" w:firstLine="640" w:firstLineChars="200"/>
        <w:jc w:val="both"/>
        <w:textAlignment w:val="auto"/>
        <w:rPr>
          <w:rFonts w:hint="eastAsia" w:ascii="仿宋" w:hAnsi="仿宋" w:eastAsia="仿宋" w:cs="仿宋"/>
          <w:color w:val="auto"/>
          <w:kern w:val="2"/>
          <w:sz w:val="32"/>
          <w:szCs w:val="32"/>
          <w:highlight w:val="none"/>
          <w:lang w:eastAsia="zh"/>
          <w:woUserID w:val="1"/>
        </w:rPr>
      </w:pPr>
      <w:r>
        <w:rPr>
          <w:rFonts w:hint="eastAsia" w:ascii="仿宋" w:hAnsi="仿宋" w:eastAsia="仿宋" w:cs="仿宋"/>
          <w:b w:val="0"/>
          <w:bCs w:val="0"/>
          <w:snapToGrid/>
          <w:color w:val="auto"/>
          <w:kern w:val="2"/>
          <w:sz w:val="32"/>
          <w:szCs w:val="32"/>
          <w:highlight w:val="none"/>
          <w:lang w:val="en-US" w:eastAsia="zh-CN" w:bidi="ar"/>
          <w:woUserID w:val="1"/>
        </w:rPr>
        <w:t>（五）</w:t>
      </w:r>
      <w:r>
        <w:rPr>
          <w:rFonts w:hint="eastAsia" w:ascii="仿宋" w:hAnsi="仿宋" w:eastAsia="仿宋" w:cs="仿宋"/>
          <w:b w:val="0"/>
          <w:bCs w:val="0"/>
          <w:snapToGrid/>
          <w:color w:val="auto"/>
          <w:kern w:val="2"/>
          <w:sz w:val="32"/>
          <w:szCs w:val="32"/>
          <w:highlight w:val="none"/>
          <w:lang w:val="en-US" w:eastAsia="zh" w:bidi="ar"/>
          <w:woUserID w:val="1"/>
        </w:rPr>
        <w:t>现</w:t>
      </w:r>
      <w:r>
        <w:rPr>
          <w:rFonts w:hint="eastAsia" w:ascii="仿宋" w:hAnsi="仿宋" w:eastAsia="仿宋" w:cs="仿宋"/>
          <w:b w:val="0"/>
          <w:bCs w:val="0"/>
          <w:snapToGrid/>
          <w:color w:val="auto"/>
          <w:kern w:val="2"/>
          <w:sz w:val="32"/>
          <w:szCs w:val="32"/>
          <w:highlight w:val="none"/>
          <w:lang w:val="en-US" w:eastAsia="zh-CN" w:bidi="ar"/>
          <w:woUserID w:val="1"/>
        </w:rPr>
        <w:t>场核查时间：</w:t>
      </w:r>
      <w:r>
        <w:rPr>
          <w:rFonts w:hint="eastAsia" w:ascii="仿宋" w:hAnsi="仿宋" w:eastAsia="仿宋" w:cs="仿宋"/>
          <w:snapToGrid/>
          <w:color w:val="auto"/>
          <w:kern w:val="2"/>
          <w:sz w:val="32"/>
          <w:szCs w:val="32"/>
          <w:highlight w:val="none"/>
          <w:lang w:val="en-US" w:eastAsia="zh-CN" w:bidi="ar"/>
          <w:woUserID w:val="1"/>
        </w:rPr>
        <w:t>2025年3月</w:t>
      </w:r>
      <w:r>
        <w:rPr>
          <w:rFonts w:hint="eastAsia" w:ascii="仿宋" w:hAnsi="仿宋" w:eastAsia="仿宋" w:cs="仿宋"/>
          <w:snapToGrid/>
          <w:color w:val="auto"/>
          <w:kern w:val="2"/>
          <w:sz w:val="32"/>
          <w:szCs w:val="32"/>
          <w:highlight w:val="none"/>
          <w:lang w:val="en-US" w:eastAsia="zh" w:bidi="ar"/>
          <w:woUserID w:val="1"/>
        </w:rPr>
        <w:t>18</w:t>
      </w:r>
      <w:r>
        <w:rPr>
          <w:rFonts w:hint="eastAsia" w:ascii="仿宋" w:hAnsi="仿宋" w:eastAsia="仿宋" w:cs="仿宋"/>
          <w:snapToGrid/>
          <w:color w:val="auto"/>
          <w:kern w:val="2"/>
          <w:sz w:val="32"/>
          <w:szCs w:val="32"/>
          <w:highlight w:val="none"/>
          <w:lang w:val="en-US" w:eastAsia="zh-CN" w:bidi="ar"/>
          <w:woUserID w:val="1"/>
        </w:rPr>
        <w:t>日-2025年3月</w:t>
      </w:r>
      <w:r>
        <w:rPr>
          <w:rFonts w:hint="eastAsia" w:ascii="仿宋" w:hAnsi="仿宋" w:eastAsia="仿宋" w:cs="仿宋"/>
          <w:snapToGrid/>
          <w:color w:val="auto"/>
          <w:kern w:val="2"/>
          <w:sz w:val="32"/>
          <w:szCs w:val="32"/>
          <w:highlight w:val="none"/>
          <w:lang w:val="en-US" w:eastAsia="zh" w:bidi="ar"/>
          <w:woUserID w:val="1"/>
        </w:rPr>
        <w:t>20</w:t>
      </w:r>
      <w:r>
        <w:rPr>
          <w:rFonts w:hint="eastAsia" w:ascii="仿宋" w:hAnsi="仿宋" w:eastAsia="仿宋" w:cs="仿宋"/>
          <w:snapToGrid/>
          <w:color w:val="auto"/>
          <w:kern w:val="2"/>
          <w:sz w:val="32"/>
          <w:szCs w:val="32"/>
          <w:highlight w:val="none"/>
          <w:lang w:val="en-US" w:eastAsia="zh-CN" w:bidi="ar"/>
          <w:woUserID w:val="1"/>
        </w:rPr>
        <w:t>日。</w:t>
      </w:r>
      <w:r>
        <w:rPr>
          <w:rFonts w:hint="eastAsia" w:ascii="仿宋" w:hAnsi="仿宋" w:eastAsia="仿宋" w:cs="仿宋"/>
          <w:snapToGrid/>
          <w:color w:val="auto"/>
          <w:kern w:val="2"/>
          <w:sz w:val="32"/>
          <w:szCs w:val="32"/>
          <w:highlight w:val="none"/>
          <w:lang w:val="en-US" w:eastAsia="zh" w:bidi="ar"/>
          <w:woUserID w:val="1"/>
        </w:rPr>
        <w:t>（根据实际情况可适当调整）</w:t>
      </w:r>
    </w:p>
    <w:p w14:paraId="0832EE57">
      <w:pPr>
        <w:keepNext w:val="0"/>
        <w:keepLines w:val="0"/>
        <w:pageBreakBefore w:val="0"/>
        <w:widowControl/>
        <w:suppressLineNumbers w:val="0"/>
        <w:kinsoku/>
        <w:overflowPunct w:val="0"/>
        <w:topLinePunct w:val="0"/>
        <w:autoSpaceDE/>
        <w:autoSpaceDN/>
        <w:bidi w:val="0"/>
        <w:adjustRightInd w:val="0"/>
        <w:snapToGrid w:val="0"/>
        <w:spacing w:beforeAutospacing="0" w:after="0" w:afterAutospacing="0" w:line="500" w:lineRule="exact"/>
        <w:ind w:left="0" w:leftChars="0" w:right="0" w:rightChars="0" w:firstLine="640" w:firstLineChars="200"/>
        <w:jc w:val="both"/>
        <w:textAlignment w:val="auto"/>
        <w:rPr>
          <w:rFonts w:hint="eastAsia" w:ascii="仿宋" w:hAnsi="仿宋" w:eastAsia="仿宋" w:cs="仿宋"/>
          <w:b w:val="0"/>
          <w:bCs w:val="0"/>
          <w:color w:val="auto"/>
          <w:kern w:val="2"/>
          <w:sz w:val="32"/>
          <w:szCs w:val="32"/>
          <w:highlight w:val="none"/>
          <w:woUserID w:val="1"/>
        </w:rPr>
      </w:pPr>
      <w:r>
        <w:rPr>
          <w:rFonts w:hint="eastAsia" w:ascii="仿宋" w:hAnsi="仿宋" w:eastAsia="仿宋" w:cs="仿宋"/>
          <w:b w:val="0"/>
          <w:bCs w:val="0"/>
          <w:snapToGrid/>
          <w:color w:val="auto"/>
          <w:kern w:val="2"/>
          <w:sz w:val="32"/>
          <w:szCs w:val="32"/>
          <w:highlight w:val="none"/>
          <w:lang w:val="en-US" w:eastAsia="zh-CN" w:bidi="ar"/>
          <w:woUserID w:val="1"/>
        </w:rPr>
        <w:t>（六）</w:t>
      </w:r>
      <w:r>
        <w:rPr>
          <w:rFonts w:hint="eastAsia" w:ascii="仿宋" w:hAnsi="仿宋" w:eastAsia="仿宋" w:cs="仿宋"/>
          <w:b w:val="0"/>
          <w:bCs w:val="0"/>
          <w:snapToGrid/>
          <w:color w:val="auto"/>
          <w:kern w:val="2"/>
          <w:sz w:val="32"/>
          <w:szCs w:val="32"/>
          <w:highlight w:val="none"/>
          <w:lang w:val="en-US" w:eastAsia="zh" w:bidi="ar"/>
          <w:woUserID w:val="1"/>
        </w:rPr>
        <w:t>现场核查不</w:t>
      </w:r>
      <w:r>
        <w:rPr>
          <w:rFonts w:hint="eastAsia" w:ascii="仿宋" w:hAnsi="仿宋" w:eastAsia="仿宋" w:cs="仿宋"/>
          <w:b w:val="0"/>
          <w:bCs w:val="0"/>
          <w:snapToGrid/>
          <w:color w:val="auto"/>
          <w:kern w:val="2"/>
          <w:sz w:val="32"/>
          <w:szCs w:val="32"/>
          <w:highlight w:val="none"/>
          <w:lang w:val="en-US" w:eastAsia="zh-CN" w:bidi="ar"/>
          <w:woUserID w:val="1"/>
        </w:rPr>
        <w:t>入围单位公示日期及网站：</w:t>
      </w:r>
    </w:p>
    <w:p w14:paraId="2E7755B4">
      <w:pPr>
        <w:keepNext w:val="0"/>
        <w:keepLines w:val="0"/>
        <w:pageBreakBefore w:val="0"/>
        <w:widowControl/>
        <w:suppressLineNumbers w:val="0"/>
        <w:kinsoku/>
        <w:overflowPunct w:val="0"/>
        <w:topLinePunct w:val="0"/>
        <w:autoSpaceDE/>
        <w:autoSpaceDN/>
        <w:bidi w:val="0"/>
        <w:adjustRightInd w:val="0"/>
        <w:snapToGrid w:val="0"/>
        <w:spacing w:beforeAutospacing="0" w:after="0" w:afterAutospacing="0" w:line="500" w:lineRule="exact"/>
        <w:ind w:left="0" w:leftChars="0" w:right="0" w:rightChars="0" w:firstLine="640" w:firstLineChars="200"/>
        <w:jc w:val="both"/>
        <w:textAlignment w:val="auto"/>
        <w:rPr>
          <w:rFonts w:hint="eastAsia" w:ascii="仿宋" w:hAnsi="仿宋" w:eastAsia="仿宋" w:cs="仿宋"/>
          <w:b w:val="0"/>
          <w:bCs w:val="0"/>
          <w:color w:val="auto"/>
          <w:kern w:val="2"/>
          <w:sz w:val="32"/>
          <w:szCs w:val="32"/>
          <w:highlight w:val="none"/>
          <w:lang w:eastAsia="zh"/>
          <w:woUserID w:val="1"/>
        </w:rPr>
      </w:pPr>
      <w:r>
        <w:rPr>
          <w:rFonts w:hint="eastAsia" w:ascii="仿宋" w:hAnsi="仿宋" w:eastAsia="仿宋" w:cs="仿宋"/>
          <w:b w:val="0"/>
          <w:bCs w:val="0"/>
          <w:snapToGrid/>
          <w:color w:val="auto"/>
          <w:kern w:val="2"/>
          <w:sz w:val="32"/>
          <w:szCs w:val="32"/>
          <w:highlight w:val="none"/>
          <w:lang w:val="en-US" w:eastAsia="zh-CN" w:bidi="ar"/>
          <w:woUserID w:val="1"/>
        </w:rPr>
        <w:t>1.公示日期：2025年3月</w:t>
      </w:r>
      <w:r>
        <w:rPr>
          <w:rFonts w:hint="eastAsia" w:ascii="仿宋" w:hAnsi="仿宋" w:eastAsia="仿宋" w:cs="仿宋"/>
          <w:b w:val="0"/>
          <w:bCs w:val="0"/>
          <w:snapToGrid/>
          <w:color w:val="auto"/>
          <w:kern w:val="2"/>
          <w:sz w:val="32"/>
          <w:szCs w:val="32"/>
          <w:highlight w:val="none"/>
          <w:lang w:val="en-US" w:eastAsia="zh" w:bidi="ar"/>
          <w:woUserID w:val="1"/>
        </w:rPr>
        <w:t>21</w:t>
      </w:r>
      <w:r>
        <w:rPr>
          <w:rFonts w:hint="eastAsia" w:ascii="仿宋" w:hAnsi="仿宋" w:eastAsia="仿宋" w:cs="仿宋"/>
          <w:b w:val="0"/>
          <w:bCs w:val="0"/>
          <w:snapToGrid/>
          <w:color w:val="auto"/>
          <w:kern w:val="2"/>
          <w:sz w:val="32"/>
          <w:szCs w:val="32"/>
          <w:highlight w:val="none"/>
          <w:lang w:val="en-US" w:eastAsia="zh-CN" w:bidi="ar"/>
          <w:woUserID w:val="1"/>
        </w:rPr>
        <w:t>日</w:t>
      </w:r>
      <w:r>
        <w:rPr>
          <w:rFonts w:hint="eastAsia" w:ascii="仿宋" w:hAnsi="仿宋" w:eastAsia="仿宋" w:cs="仿宋"/>
          <w:b w:val="0"/>
          <w:bCs w:val="0"/>
          <w:snapToGrid/>
          <w:color w:val="auto"/>
          <w:kern w:val="2"/>
          <w:sz w:val="32"/>
          <w:szCs w:val="32"/>
          <w:highlight w:val="none"/>
          <w:lang w:val="en-US" w:eastAsia="zh" w:bidi="ar"/>
          <w:woUserID w:val="1"/>
        </w:rPr>
        <w:t>（根据实际情况可适当调整）；</w:t>
      </w:r>
    </w:p>
    <w:p w14:paraId="48555234">
      <w:pPr>
        <w:keepNext w:val="0"/>
        <w:keepLines w:val="0"/>
        <w:pageBreakBefore w:val="0"/>
        <w:widowControl/>
        <w:suppressLineNumbers w:val="0"/>
        <w:kinsoku/>
        <w:overflowPunct w:val="0"/>
        <w:topLinePunct w:val="0"/>
        <w:autoSpaceDE/>
        <w:autoSpaceDN/>
        <w:bidi w:val="0"/>
        <w:adjustRightInd w:val="0"/>
        <w:snapToGrid w:val="0"/>
        <w:spacing w:beforeAutospacing="0" w:after="0" w:afterAutospacing="0" w:line="500" w:lineRule="exact"/>
        <w:ind w:left="0" w:leftChars="0" w:right="0" w:rightChars="0" w:firstLine="640" w:firstLineChars="200"/>
        <w:jc w:val="both"/>
        <w:textAlignment w:val="auto"/>
        <w:rPr>
          <w:rFonts w:hint="eastAsia" w:ascii="仿宋" w:hAnsi="仿宋" w:eastAsia="仿宋" w:cs="仿宋"/>
          <w:b w:val="0"/>
          <w:bCs w:val="0"/>
          <w:color w:val="auto"/>
          <w:kern w:val="2"/>
          <w:sz w:val="32"/>
          <w:szCs w:val="32"/>
          <w:highlight w:val="none"/>
          <w:woUserID w:val="1"/>
        </w:rPr>
      </w:pPr>
      <w:r>
        <w:rPr>
          <w:rFonts w:hint="eastAsia" w:ascii="仿宋" w:hAnsi="仿宋" w:eastAsia="仿宋" w:cs="仿宋"/>
          <w:b w:val="0"/>
          <w:bCs w:val="0"/>
          <w:snapToGrid/>
          <w:color w:val="auto"/>
          <w:kern w:val="2"/>
          <w:sz w:val="32"/>
          <w:szCs w:val="32"/>
          <w:highlight w:val="none"/>
          <w:lang w:val="en-US" w:eastAsia="zh-CN" w:bidi="ar"/>
          <w:woUserID w:val="1"/>
        </w:rPr>
        <w:t>2.公式网站：启东教育体育信息网（http://www.jsqdjyj.com/qdjt/index.html）</w:t>
      </w:r>
    </w:p>
    <w:p w14:paraId="7A50D0A2">
      <w:pPr>
        <w:keepNext w:val="0"/>
        <w:keepLines w:val="0"/>
        <w:pageBreakBefore w:val="0"/>
        <w:widowControl/>
        <w:suppressLineNumbers w:val="0"/>
        <w:kinsoku/>
        <w:overflowPunct w:val="0"/>
        <w:topLinePunct w:val="0"/>
        <w:autoSpaceDE/>
        <w:autoSpaceDN/>
        <w:bidi w:val="0"/>
        <w:adjustRightInd w:val="0"/>
        <w:snapToGrid w:val="0"/>
        <w:spacing w:beforeAutospacing="0" w:after="0" w:afterAutospacing="0" w:line="500" w:lineRule="exact"/>
        <w:ind w:left="0" w:leftChars="0" w:right="0" w:rightChars="0" w:firstLine="640" w:firstLineChars="200"/>
        <w:jc w:val="both"/>
        <w:textAlignment w:val="auto"/>
        <w:rPr>
          <w:rFonts w:hint="eastAsia" w:ascii="仿宋" w:hAnsi="仿宋" w:eastAsia="仿宋" w:cs="仿宋"/>
          <w:b w:val="0"/>
          <w:bCs w:val="0"/>
          <w:color w:val="auto"/>
          <w:kern w:val="2"/>
          <w:sz w:val="32"/>
          <w:szCs w:val="32"/>
          <w:highlight w:val="none"/>
          <w:woUserID w:val="1"/>
        </w:rPr>
      </w:pPr>
      <w:r>
        <w:rPr>
          <w:rFonts w:hint="eastAsia" w:ascii="仿宋" w:hAnsi="仿宋" w:eastAsia="仿宋" w:cs="仿宋"/>
          <w:b w:val="0"/>
          <w:bCs w:val="0"/>
          <w:snapToGrid/>
          <w:color w:val="auto"/>
          <w:kern w:val="2"/>
          <w:sz w:val="32"/>
          <w:szCs w:val="32"/>
          <w:highlight w:val="none"/>
          <w:lang w:val="en-US" w:eastAsia="zh-CN" w:bidi="ar"/>
          <w:woUserID w:val="1"/>
        </w:rPr>
        <w:t>3.公示期限为一个工作日。</w:t>
      </w:r>
    </w:p>
    <w:p w14:paraId="6FC448AE">
      <w:pPr>
        <w:keepNext w:val="0"/>
        <w:keepLines w:val="0"/>
        <w:pageBreakBefore w:val="0"/>
        <w:widowControl/>
        <w:kinsoku/>
        <w:overflowPunct/>
        <w:topLinePunct w:val="0"/>
        <w:autoSpaceDE/>
        <w:autoSpaceDN/>
        <w:bidi w:val="0"/>
        <w:adjustRightInd w:val="0"/>
        <w:snapToGrid w:val="0"/>
        <w:spacing w:line="500" w:lineRule="exact"/>
        <w:ind w:left="0" w:leftChars="0" w:right="0" w:rightChars="0" w:firstLine="640"/>
        <w:textAlignment w:val="auto"/>
        <w:outlineLvl w:val="1"/>
        <w:rPr>
          <w:rFonts w:hint="eastAsia" w:ascii="仿宋" w:hAnsi="仿宋" w:eastAsia="仿宋" w:cs="仿宋"/>
          <w:b w:val="0"/>
          <w:bCs w:val="0"/>
          <w:snapToGrid/>
          <w:color w:val="auto"/>
          <w:kern w:val="2"/>
          <w:sz w:val="32"/>
          <w:szCs w:val="32"/>
          <w:highlight w:val="none"/>
          <w:lang w:val="en-US" w:eastAsia="zh-CN" w:bidi="ar"/>
          <w:woUserID w:val="1"/>
        </w:rPr>
      </w:pPr>
      <w:r>
        <w:rPr>
          <w:rFonts w:hint="eastAsia" w:ascii="仿宋" w:hAnsi="仿宋" w:eastAsia="仿宋" w:cs="仿宋"/>
          <w:b w:val="0"/>
          <w:bCs w:val="0"/>
          <w:snapToGrid/>
          <w:color w:val="auto"/>
          <w:kern w:val="2"/>
          <w:sz w:val="32"/>
          <w:szCs w:val="32"/>
          <w:highlight w:val="none"/>
          <w:lang w:val="en-US" w:eastAsia="zh-CN" w:bidi="ar"/>
          <w:woUserID w:val="1"/>
        </w:rPr>
        <w:t>（七）本项目使用资金为</w:t>
      </w:r>
      <w:r>
        <w:rPr>
          <w:rFonts w:hint="eastAsia" w:ascii="仿宋" w:hAnsi="仿宋" w:eastAsia="仿宋" w:cs="仿宋"/>
          <w:b w:val="0"/>
          <w:bCs w:val="0"/>
          <w:snapToGrid/>
          <w:color w:val="auto"/>
          <w:kern w:val="2"/>
          <w:sz w:val="32"/>
          <w:szCs w:val="32"/>
          <w:highlight w:val="none"/>
          <w:lang w:val="en-US" w:eastAsia="zh" w:bidi="ar"/>
          <w:woUserID w:val="1"/>
        </w:rPr>
        <w:t>代</w:t>
      </w:r>
      <w:r>
        <w:rPr>
          <w:rFonts w:hint="eastAsia" w:ascii="仿宋" w:hAnsi="仿宋" w:eastAsia="仿宋" w:cs="仿宋"/>
          <w:b w:val="0"/>
          <w:bCs w:val="0"/>
          <w:snapToGrid/>
          <w:color w:val="auto"/>
          <w:kern w:val="2"/>
          <w:sz w:val="32"/>
          <w:szCs w:val="32"/>
          <w:highlight w:val="none"/>
          <w:lang w:val="en-US" w:eastAsia="zh-CN" w:bidi="ar"/>
          <w:woUserID w:val="1"/>
        </w:rPr>
        <w:t>办资金，为非财政资金、非国有资金。不列为政府采购项目范畴。为招标人自愿自行采购项目。如有异议由代理单位负责处理答复；投标人对答复不满意的，可在规定时间内向主管部门申请，由主管部门组织专家和家委会代表组成专家组进行裁决。裁决只进行一次，采购人和投标人必须服从专家组的裁决意见。</w:t>
      </w:r>
    </w:p>
    <w:p w14:paraId="408B333C">
      <w:pPr>
        <w:keepNext w:val="0"/>
        <w:keepLines w:val="0"/>
        <w:pageBreakBefore w:val="0"/>
        <w:widowControl/>
        <w:kinsoku/>
        <w:overflowPunct/>
        <w:topLinePunct w:val="0"/>
        <w:autoSpaceDE/>
        <w:autoSpaceDN/>
        <w:bidi w:val="0"/>
        <w:adjustRightInd w:val="0"/>
        <w:snapToGrid w:val="0"/>
        <w:spacing w:line="500" w:lineRule="exact"/>
        <w:ind w:left="0" w:leftChars="0" w:right="0" w:rightChars="0" w:firstLine="640"/>
        <w:textAlignment w:val="auto"/>
        <w:outlineLvl w:val="1"/>
        <w:rPr>
          <w:rFonts w:hint="eastAsia" w:ascii="仿宋" w:hAnsi="仿宋" w:eastAsia="仿宋" w:cs="仿宋"/>
          <w:color w:val="auto"/>
          <w:szCs w:val="32"/>
        </w:rPr>
      </w:pPr>
      <w:r>
        <w:rPr>
          <w:rFonts w:hint="eastAsia" w:ascii="仿宋" w:hAnsi="仿宋" w:eastAsia="仿宋" w:cs="仿宋"/>
          <w:color w:val="auto"/>
          <w:szCs w:val="32"/>
        </w:rPr>
        <w:t>七、对本项目招标提出询问，请按以下方式联系</w:t>
      </w:r>
    </w:p>
    <w:p w14:paraId="3739550C">
      <w:pPr>
        <w:keepNext w:val="0"/>
        <w:keepLines w:val="0"/>
        <w:pageBreakBefore w:val="0"/>
        <w:widowControl/>
        <w:kinsoku/>
        <w:overflowPunct/>
        <w:topLinePunct w:val="0"/>
        <w:autoSpaceDE/>
        <w:autoSpaceDN/>
        <w:bidi w:val="0"/>
        <w:adjustRightInd w:val="0"/>
        <w:snapToGrid w:val="0"/>
        <w:spacing w:line="500" w:lineRule="exact"/>
        <w:ind w:left="0" w:leftChars="0" w:right="0" w:rightChars="0" w:firstLine="640"/>
        <w:textAlignment w:val="auto"/>
        <w:outlineLvl w:val="2"/>
        <w:rPr>
          <w:rFonts w:hint="eastAsia" w:ascii="仿宋" w:hAnsi="仿宋" w:eastAsia="仿宋" w:cs="仿宋"/>
          <w:color w:val="auto"/>
          <w:szCs w:val="32"/>
        </w:rPr>
      </w:pPr>
      <w:r>
        <w:rPr>
          <w:rFonts w:hint="eastAsia" w:ascii="仿宋" w:hAnsi="仿宋" w:eastAsia="仿宋" w:cs="仿宋"/>
          <w:color w:val="auto"/>
          <w:szCs w:val="32"/>
        </w:rPr>
        <w:t xml:space="preserve">1. </w:t>
      </w:r>
      <w:r>
        <w:rPr>
          <w:rFonts w:hint="eastAsia" w:ascii="仿宋" w:hAnsi="仿宋" w:eastAsia="仿宋" w:cs="仿宋"/>
          <w:color w:val="auto"/>
          <w:szCs w:val="32"/>
        </w:rPr>
        <w:t>招标人信息</w:t>
      </w:r>
    </w:p>
    <w:p w14:paraId="2D807571">
      <w:pPr>
        <w:keepNext w:val="0"/>
        <w:keepLines w:val="0"/>
        <w:pageBreakBefore w:val="0"/>
        <w:widowControl/>
        <w:kinsoku/>
        <w:topLinePunct w:val="0"/>
        <w:autoSpaceDE/>
        <w:autoSpaceDN/>
        <w:bidi w:val="0"/>
        <w:adjustRightInd w:val="0"/>
        <w:snapToGrid w:val="0"/>
        <w:spacing w:line="500" w:lineRule="exact"/>
        <w:ind w:left="0" w:leftChars="0" w:right="0" w:rightChars="0" w:firstLine="640"/>
        <w:textAlignment w:val="auto"/>
        <w:rPr>
          <w:rStyle w:val="7"/>
          <w:rFonts w:hint="eastAsia" w:ascii="仿宋" w:hAnsi="仿宋" w:eastAsia="仿宋" w:cs="仿宋"/>
          <w:color w:val="auto"/>
          <w:szCs w:val="32"/>
          <w:u w:val="none"/>
        </w:rPr>
      </w:pPr>
      <w:r>
        <w:rPr>
          <w:rFonts w:hint="eastAsia" w:ascii="仿宋" w:hAnsi="仿宋" w:eastAsia="仿宋" w:cs="仿宋"/>
          <w:color w:val="auto"/>
          <w:szCs w:val="32"/>
        </w:rPr>
        <w:t xml:space="preserve">名称： </w:t>
      </w:r>
      <w:r>
        <w:rPr>
          <w:rFonts w:hint="eastAsia" w:ascii="仿宋" w:hAnsi="仿宋" w:eastAsia="仿宋" w:cs="仿宋"/>
          <w:color w:val="auto"/>
          <w:szCs w:val="32"/>
          <w:lang w:eastAsia="zh"/>
          <w:woUserID w:val="1"/>
        </w:rPr>
        <w:t>启东</w:t>
      </w:r>
      <w:r>
        <w:rPr>
          <w:rFonts w:hint="eastAsia" w:ascii="仿宋" w:hAnsi="仿宋" w:eastAsia="仿宋" w:cs="仿宋"/>
          <w:color w:val="auto"/>
          <w:szCs w:val="32"/>
        </w:rPr>
        <w:t xml:space="preserve"> </w:t>
      </w:r>
      <w:r>
        <w:rPr>
          <w:rFonts w:hint="eastAsia" w:ascii="仿宋" w:hAnsi="仿宋" w:eastAsia="仿宋" w:cs="仿宋"/>
          <w:color w:val="auto"/>
        </w:rPr>
        <w:t>县（市、区）中小学校食堂食材采购联合体</w:t>
      </w:r>
    </w:p>
    <w:p w14:paraId="34263FDA">
      <w:pPr>
        <w:keepNext w:val="0"/>
        <w:keepLines w:val="0"/>
        <w:pageBreakBefore w:val="0"/>
        <w:widowControl w:val="0"/>
        <w:suppressLineNumbers w:val="0"/>
        <w:kinsoku/>
        <w:overflowPunct w:val="0"/>
        <w:topLinePunct w:val="0"/>
        <w:autoSpaceDE/>
        <w:autoSpaceDN/>
        <w:bidi w:val="0"/>
        <w:adjustRightInd w:val="0"/>
        <w:snapToGrid w:val="0"/>
        <w:spacing w:beforeAutospacing="0" w:after="0" w:afterAutospacing="0" w:line="500" w:lineRule="exact"/>
        <w:ind w:left="0" w:leftChars="0" w:right="0" w:rightChars="0" w:firstLine="640" w:firstLineChars="200"/>
        <w:jc w:val="both"/>
        <w:textAlignment w:val="auto"/>
        <w:rPr>
          <w:rFonts w:hint="eastAsia" w:ascii="仿宋" w:hAnsi="仿宋" w:eastAsia="仿宋" w:cs="仿宋"/>
          <w:color w:val="auto"/>
          <w:szCs w:val="32"/>
        </w:rPr>
      </w:pPr>
      <w:r>
        <w:rPr>
          <w:rFonts w:hint="eastAsia" w:ascii="仿宋" w:hAnsi="仿宋" w:eastAsia="仿宋" w:cs="仿宋"/>
          <w:color w:val="auto"/>
          <w:szCs w:val="32"/>
        </w:rPr>
        <w:t xml:space="preserve">地址： </w:t>
      </w:r>
      <w:r>
        <w:rPr>
          <w:rFonts w:hint="eastAsia" w:ascii="仿宋" w:hAnsi="仿宋" w:eastAsia="仿宋" w:cs="仿宋"/>
          <w:snapToGrid/>
          <w:color w:val="auto"/>
          <w:kern w:val="2"/>
          <w:sz w:val="32"/>
          <w:szCs w:val="32"/>
          <w:lang w:val="en-US" w:eastAsia="zh-CN" w:bidi="ar"/>
          <w:woUserID w:val="1"/>
        </w:rPr>
        <w:t>启东市汇龙镇人民中路726号（教育大厦）</w:t>
      </w:r>
    </w:p>
    <w:p w14:paraId="3A6C52D5">
      <w:pPr>
        <w:keepNext w:val="0"/>
        <w:keepLines w:val="0"/>
        <w:pageBreakBefore w:val="0"/>
        <w:widowControl w:val="0"/>
        <w:suppressLineNumbers w:val="0"/>
        <w:kinsoku/>
        <w:overflowPunct w:val="0"/>
        <w:topLinePunct w:val="0"/>
        <w:autoSpaceDE/>
        <w:autoSpaceDN/>
        <w:bidi w:val="0"/>
        <w:adjustRightInd w:val="0"/>
        <w:snapToGrid w:val="0"/>
        <w:spacing w:beforeAutospacing="0" w:after="0" w:afterAutospacing="0" w:line="500" w:lineRule="exact"/>
        <w:ind w:left="0" w:leftChars="0" w:right="0" w:rightChars="0" w:firstLine="640" w:firstLineChars="200"/>
        <w:jc w:val="both"/>
        <w:textAlignment w:val="auto"/>
        <w:rPr>
          <w:rFonts w:hint="eastAsia" w:ascii="仿宋" w:hAnsi="仿宋" w:eastAsia="仿宋" w:cs="仿宋"/>
          <w:color w:val="auto"/>
          <w:szCs w:val="32"/>
        </w:rPr>
      </w:pPr>
      <w:r>
        <w:rPr>
          <w:rFonts w:hint="eastAsia" w:ascii="仿宋" w:hAnsi="仿宋" w:eastAsia="仿宋" w:cs="仿宋"/>
          <w:color w:val="auto"/>
          <w:szCs w:val="32"/>
        </w:rPr>
        <w:t xml:space="preserve">联系人： </w:t>
      </w:r>
      <w:r>
        <w:rPr>
          <w:rFonts w:hint="eastAsia" w:ascii="仿宋" w:hAnsi="仿宋" w:eastAsia="仿宋" w:cs="仿宋"/>
          <w:snapToGrid/>
          <w:color w:val="auto"/>
          <w:kern w:val="2"/>
          <w:sz w:val="32"/>
          <w:szCs w:val="32"/>
          <w:lang w:val="en-US" w:eastAsia="zh-CN" w:bidi="ar"/>
          <w:woUserID w:val="1"/>
        </w:rPr>
        <w:t>顾老师</w:t>
      </w:r>
      <w:r>
        <w:rPr>
          <w:rFonts w:hint="eastAsia" w:ascii="仿宋" w:hAnsi="仿宋" w:eastAsia="仿宋" w:cs="仿宋"/>
          <w:snapToGrid/>
          <w:color w:val="auto"/>
          <w:kern w:val="2"/>
          <w:sz w:val="32"/>
          <w:szCs w:val="32"/>
          <w:lang w:val="en-US" w:eastAsia="zh" w:bidi="ar"/>
          <w:woUserID w:val="1"/>
        </w:rPr>
        <w:t>、</w:t>
      </w:r>
      <w:r>
        <w:rPr>
          <w:rFonts w:hint="eastAsia" w:ascii="仿宋" w:hAnsi="仿宋" w:eastAsia="仿宋" w:cs="仿宋"/>
          <w:snapToGrid/>
          <w:color w:val="auto"/>
          <w:kern w:val="2"/>
          <w:sz w:val="32"/>
          <w:szCs w:val="32"/>
          <w:lang w:val="en-US" w:eastAsia="zh-CN" w:bidi="ar"/>
          <w:woUserID w:val="1"/>
        </w:rPr>
        <w:t>林老师</w:t>
      </w:r>
      <w:r>
        <w:rPr>
          <w:rFonts w:hint="eastAsia" w:ascii="仿宋" w:hAnsi="仿宋" w:eastAsia="仿宋" w:cs="仿宋"/>
          <w:color w:val="auto"/>
          <w:szCs w:val="32"/>
        </w:rPr>
        <w:t xml:space="preserve"> </w:t>
      </w:r>
    </w:p>
    <w:p w14:paraId="68B2778A">
      <w:pPr>
        <w:keepNext w:val="0"/>
        <w:keepLines w:val="0"/>
        <w:pageBreakBefore w:val="0"/>
        <w:widowControl/>
        <w:kinsoku/>
        <w:overflowPunct/>
        <w:topLinePunct w:val="0"/>
        <w:autoSpaceDE/>
        <w:autoSpaceDN/>
        <w:bidi w:val="0"/>
        <w:adjustRightInd w:val="0"/>
        <w:snapToGrid w:val="0"/>
        <w:spacing w:line="500" w:lineRule="exact"/>
        <w:ind w:left="0" w:leftChars="0" w:right="0" w:rightChars="0" w:firstLine="640"/>
        <w:textAlignment w:val="auto"/>
        <w:rPr>
          <w:rFonts w:hint="eastAsia" w:ascii="仿宋" w:hAnsi="仿宋" w:eastAsia="仿宋" w:cs="仿宋"/>
          <w:color w:val="auto"/>
          <w:szCs w:val="32"/>
        </w:rPr>
      </w:pPr>
      <w:r>
        <w:rPr>
          <w:rFonts w:hint="eastAsia" w:ascii="仿宋" w:hAnsi="仿宋" w:eastAsia="仿宋" w:cs="仿宋"/>
          <w:color w:val="auto"/>
          <w:szCs w:val="32"/>
        </w:rPr>
        <w:t xml:space="preserve">联系方式： </w:t>
      </w:r>
      <w:r>
        <w:rPr>
          <w:rFonts w:hint="eastAsia" w:ascii="仿宋" w:hAnsi="仿宋" w:eastAsia="仿宋" w:cs="仿宋"/>
          <w:snapToGrid/>
          <w:color w:val="auto"/>
          <w:kern w:val="2"/>
          <w:sz w:val="32"/>
          <w:szCs w:val="32"/>
          <w:lang w:val="en-US" w:eastAsia="zh-CN" w:bidi="ar"/>
          <w:woUserID w:val="1"/>
        </w:rPr>
        <w:t>0513-80923403</w:t>
      </w:r>
    </w:p>
    <w:p w14:paraId="21A0D1E2">
      <w:pPr>
        <w:keepNext w:val="0"/>
        <w:keepLines w:val="0"/>
        <w:pageBreakBefore w:val="0"/>
        <w:widowControl/>
        <w:kinsoku/>
        <w:overflowPunct/>
        <w:topLinePunct w:val="0"/>
        <w:autoSpaceDE/>
        <w:autoSpaceDN/>
        <w:bidi w:val="0"/>
        <w:adjustRightInd w:val="0"/>
        <w:snapToGrid w:val="0"/>
        <w:spacing w:line="500" w:lineRule="exact"/>
        <w:ind w:left="0" w:leftChars="0" w:right="0" w:rightChars="0" w:firstLine="640"/>
        <w:textAlignment w:val="auto"/>
        <w:rPr>
          <w:rFonts w:hint="eastAsia" w:ascii="仿宋" w:hAnsi="仿宋" w:eastAsia="仿宋" w:cs="仿宋"/>
          <w:color w:val="auto"/>
          <w:szCs w:val="32"/>
        </w:rPr>
      </w:pPr>
      <w:r>
        <w:rPr>
          <w:rFonts w:hint="eastAsia" w:ascii="仿宋" w:hAnsi="仿宋" w:eastAsia="仿宋" w:cs="仿宋"/>
          <w:color w:val="auto"/>
          <w:szCs w:val="32"/>
        </w:rPr>
        <w:t>2.</w:t>
      </w:r>
      <w:r>
        <w:rPr>
          <w:rFonts w:hint="eastAsia" w:ascii="仿宋" w:hAnsi="仿宋" w:eastAsia="仿宋" w:cs="仿宋"/>
          <w:color w:val="auto"/>
          <w:szCs w:val="32"/>
        </w:rPr>
        <w:t xml:space="preserve"> 招标代理机构信息</w:t>
      </w:r>
    </w:p>
    <w:p w14:paraId="31A0A265">
      <w:pPr>
        <w:keepNext w:val="0"/>
        <w:keepLines w:val="0"/>
        <w:pageBreakBefore w:val="0"/>
        <w:widowControl w:val="0"/>
        <w:suppressLineNumbers w:val="0"/>
        <w:kinsoku/>
        <w:overflowPunct w:val="0"/>
        <w:topLinePunct w:val="0"/>
        <w:autoSpaceDE/>
        <w:autoSpaceDN/>
        <w:bidi w:val="0"/>
        <w:adjustRightInd w:val="0"/>
        <w:snapToGrid w:val="0"/>
        <w:spacing w:beforeAutospacing="0" w:after="0" w:afterAutospacing="0" w:line="500" w:lineRule="exact"/>
        <w:ind w:left="0" w:leftChars="0" w:right="0" w:rightChars="0" w:firstLine="640" w:firstLineChars="200"/>
        <w:jc w:val="both"/>
        <w:textAlignment w:val="auto"/>
        <w:rPr>
          <w:rFonts w:hint="eastAsia" w:ascii="仿宋" w:hAnsi="仿宋" w:eastAsia="仿宋" w:cs="仿宋"/>
          <w:b/>
          <w:bCs/>
          <w:color w:val="auto"/>
          <w:szCs w:val="32"/>
        </w:rPr>
      </w:pPr>
      <w:r>
        <w:rPr>
          <w:rFonts w:hint="eastAsia" w:ascii="仿宋" w:hAnsi="仿宋" w:eastAsia="仿宋" w:cs="仿宋"/>
          <w:color w:val="auto"/>
          <w:szCs w:val="32"/>
        </w:rPr>
        <w:t xml:space="preserve">名称： </w:t>
      </w:r>
      <w:r>
        <w:rPr>
          <w:rFonts w:hint="eastAsia" w:ascii="仿宋" w:hAnsi="仿宋" w:eastAsia="仿宋" w:cs="仿宋"/>
          <w:color w:val="auto"/>
          <w:szCs w:val="32"/>
          <w:lang w:eastAsia="zh"/>
          <w:woUserID w:val="1"/>
        </w:rPr>
        <w:t>/</w:t>
      </w:r>
      <w:r>
        <w:rPr>
          <w:rFonts w:hint="eastAsia" w:ascii="仿宋" w:hAnsi="仿宋" w:eastAsia="仿宋" w:cs="仿宋"/>
          <w:color w:val="auto"/>
          <w:szCs w:val="32"/>
        </w:rPr>
        <w:t xml:space="preserve"> 市县公共资源交易中心（ </w:t>
      </w:r>
      <w:r>
        <w:rPr>
          <w:rFonts w:hint="eastAsia" w:ascii="仿宋" w:hAnsi="仿宋" w:eastAsia="仿宋" w:cs="仿宋"/>
          <w:color w:val="auto"/>
          <w:szCs w:val="32"/>
          <w:lang w:eastAsia="zh"/>
          <w:woUserID w:val="1"/>
        </w:rPr>
        <w:t>江苏希地丰华项目管理集团有限公司</w:t>
      </w:r>
      <w:r>
        <w:rPr>
          <w:rFonts w:hint="eastAsia" w:ascii="仿宋" w:hAnsi="仿宋" w:eastAsia="仿宋" w:cs="仿宋"/>
          <w:color w:val="auto"/>
          <w:szCs w:val="32"/>
        </w:rPr>
        <w:t xml:space="preserve"> 招标代理机构）</w:t>
      </w:r>
    </w:p>
    <w:p w14:paraId="7A82C79E">
      <w:pPr>
        <w:keepNext w:val="0"/>
        <w:keepLines w:val="0"/>
        <w:pageBreakBefore w:val="0"/>
        <w:widowControl w:val="0"/>
        <w:suppressLineNumbers w:val="0"/>
        <w:kinsoku/>
        <w:overflowPunct w:val="0"/>
        <w:topLinePunct w:val="0"/>
        <w:autoSpaceDE/>
        <w:autoSpaceDN/>
        <w:bidi w:val="0"/>
        <w:adjustRightInd w:val="0"/>
        <w:snapToGrid w:val="0"/>
        <w:spacing w:beforeAutospacing="0" w:after="0" w:afterAutospacing="0" w:line="500" w:lineRule="exact"/>
        <w:ind w:left="0" w:leftChars="0" w:right="0" w:rightChars="0" w:firstLine="640" w:firstLineChars="200"/>
        <w:jc w:val="both"/>
        <w:textAlignment w:val="auto"/>
        <w:rPr>
          <w:rFonts w:hint="eastAsia" w:ascii="仿宋" w:hAnsi="仿宋" w:eastAsia="仿宋" w:cs="仿宋"/>
          <w:color w:val="auto"/>
          <w:szCs w:val="32"/>
        </w:rPr>
      </w:pPr>
      <w:r>
        <w:rPr>
          <w:rFonts w:hint="eastAsia" w:ascii="仿宋" w:hAnsi="仿宋" w:eastAsia="仿宋" w:cs="仿宋"/>
          <w:color w:val="auto"/>
          <w:szCs w:val="32"/>
        </w:rPr>
        <w:t xml:space="preserve">地址： </w:t>
      </w:r>
      <w:r>
        <w:rPr>
          <w:rFonts w:hint="eastAsia" w:ascii="仿宋" w:hAnsi="仿宋" w:eastAsia="仿宋" w:cs="仿宋"/>
          <w:snapToGrid/>
          <w:color w:val="auto"/>
          <w:kern w:val="2"/>
          <w:sz w:val="32"/>
          <w:szCs w:val="32"/>
          <w:lang w:val="en-US" w:eastAsia="zh-CN" w:bidi="ar"/>
          <w:woUserID w:val="1"/>
        </w:rPr>
        <w:t>启东市林洋路377号皇冠假日酒店办公区域501室</w:t>
      </w:r>
      <w:r>
        <w:rPr>
          <w:rFonts w:hint="eastAsia" w:ascii="仿宋" w:hAnsi="仿宋" w:eastAsia="仿宋" w:cs="仿宋"/>
          <w:color w:val="auto"/>
          <w:szCs w:val="32"/>
        </w:rPr>
        <w:t xml:space="preserve"> </w:t>
      </w:r>
    </w:p>
    <w:p w14:paraId="0630EAD1">
      <w:pPr>
        <w:keepNext w:val="0"/>
        <w:keepLines w:val="0"/>
        <w:pageBreakBefore w:val="0"/>
        <w:widowControl/>
        <w:kinsoku/>
        <w:overflowPunct/>
        <w:topLinePunct w:val="0"/>
        <w:autoSpaceDE/>
        <w:autoSpaceDN/>
        <w:bidi w:val="0"/>
        <w:adjustRightInd w:val="0"/>
        <w:snapToGrid w:val="0"/>
        <w:spacing w:line="500" w:lineRule="exact"/>
        <w:ind w:left="0" w:leftChars="0" w:right="0" w:rightChars="0" w:firstLine="640"/>
        <w:textAlignment w:val="auto"/>
        <w:rPr>
          <w:rFonts w:hint="eastAsia" w:ascii="仿宋" w:hAnsi="仿宋" w:eastAsia="仿宋" w:cs="仿宋"/>
          <w:color w:val="auto"/>
          <w:szCs w:val="32"/>
        </w:rPr>
      </w:pPr>
      <w:r>
        <w:rPr>
          <w:rFonts w:hint="eastAsia" w:ascii="仿宋" w:hAnsi="仿宋" w:eastAsia="仿宋" w:cs="仿宋"/>
          <w:color w:val="auto"/>
          <w:szCs w:val="32"/>
        </w:rPr>
        <w:t xml:space="preserve">联系人： </w:t>
      </w:r>
      <w:r>
        <w:rPr>
          <w:rFonts w:hint="eastAsia" w:ascii="仿宋" w:hAnsi="仿宋" w:eastAsia="仿宋" w:cs="仿宋"/>
          <w:color w:val="auto"/>
          <w:szCs w:val="32"/>
          <w:lang w:eastAsia="zh"/>
          <w:woUserID w:val="1"/>
        </w:rPr>
        <w:t>顾工</w:t>
      </w:r>
      <w:r>
        <w:rPr>
          <w:rFonts w:hint="eastAsia" w:ascii="仿宋" w:hAnsi="仿宋" w:eastAsia="仿宋" w:cs="仿宋"/>
          <w:color w:val="auto"/>
          <w:szCs w:val="32"/>
        </w:rPr>
        <w:t xml:space="preserve"> </w:t>
      </w:r>
    </w:p>
    <w:p w14:paraId="1DAD157E">
      <w:pPr>
        <w:keepNext w:val="0"/>
        <w:keepLines w:val="0"/>
        <w:pageBreakBefore w:val="0"/>
        <w:widowControl/>
        <w:kinsoku/>
        <w:overflowPunct/>
        <w:topLinePunct w:val="0"/>
        <w:autoSpaceDE/>
        <w:autoSpaceDN/>
        <w:bidi w:val="0"/>
        <w:adjustRightInd w:val="0"/>
        <w:snapToGrid w:val="0"/>
        <w:spacing w:line="500" w:lineRule="exact"/>
        <w:ind w:left="0" w:leftChars="0" w:right="0" w:rightChars="0" w:firstLine="640"/>
        <w:textAlignment w:val="auto"/>
        <w:rPr>
          <w:rFonts w:hint="eastAsia" w:ascii="仿宋" w:hAnsi="仿宋" w:eastAsia="仿宋" w:cs="仿宋"/>
          <w:color w:val="auto"/>
          <w:szCs w:val="32"/>
        </w:rPr>
      </w:pPr>
      <w:r>
        <w:rPr>
          <w:rFonts w:hint="eastAsia" w:ascii="仿宋" w:hAnsi="仿宋" w:eastAsia="仿宋" w:cs="仿宋"/>
          <w:color w:val="auto"/>
          <w:szCs w:val="32"/>
        </w:rPr>
        <w:t xml:space="preserve">联系方式： </w:t>
      </w:r>
      <w:r>
        <w:rPr>
          <w:rFonts w:hint="eastAsia" w:ascii="仿宋" w:hAnsi="仿宋" w:eastAsia="仿宋" w:cs="仿宋"/>
          <w:color w:val="auto"/>
          <w:szCs w:val="32"/>
          <w:lang w:eastAsia="zh"/>
          <w:woUserID w:val="1"/>
        </w:rPr>
        <w:t>0513-83109381</w:t>
      </w:r>
    </w:p>
    <w:p w14:paraId="5B609B0B"/>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8497B28B-7430-4163-AB89-3A1B17167378}"/>
  </w:font>
  <w:font w:name="仿宋_GB2312">
    <w:altName w:val="仿宋"/>
    <w:panose1 w:val="00000000000000000000"/>
    <w:charset w:val="86"/>
    <w:family w:val="auto"/>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2" w:fontKey="{09ECED89-1DE1-45F5-A7CC-5BA881857A1C}"/>
  </w:font>
  <w:font w:name="楷体">
    <w:panose1 w:val="02010609060101010101"/>
    <w:charset w:val="86"/>
    <w:family w:val="auto"/>
    <w:pitch w:val="default"/>
    <w:sig w:usb0="800002BF" w:usb1="38CF7CFA" w:usb2="00000016" w:usb3="00000000" w:csb0="00040001" w:csb1="00000000"/>
  </w:font>
  <w:font w:name="WPS灵秀黑">
    <w:panose1 w:val="00000000000000000000"/>
    <w:charset w:val="86"/>
    <w:family w:val="auto"/>
    <w:pitch w:val="default"/>
    <w:sig w:usb0="00000001" w:usb1="08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572E2">
    <w:pPr>
      <w:pStyle w:val="2"/>
      <w:ind w:firstLine="36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4EF6E8">
                          <w:pPr>
                            <w:pStyle w:val="2"/>
                          </w:pPr>
                          <w:r>
                            <w:rPr>
                              <w:rFonts w:hint="eastAsia"/>
                            </w:rPr>
                            <w:t xml:space="preserve">— </w:t>
                          </w:r>
                          <w:r>
                            <w:fldChar w:fldCharType="begin"/>
                          </w:r>
                          <w:r>
                            <w:instrText xml:space="preserve"> PAGE  \* MERGEFORMAT </w:instrText>
                          </w:r>
                          <w:r>
                            <w:fldChar w:fldCharType="separate"/>
                          </w:r>
                          <w:r>
                            <w:t>35</w:t>
                          </w:r>
                          <w: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5E4EF6E8">
                    <w:pPr>
                      <w:pStyle w:val="2"/>
                    </w:pPr>
                    <w:r>
                      <w:rPr>
                        <w:rFonts w:hint="eastAsia"/>
                      </w:rPr>
                      <w:t xml:space="preserve">— </w:t>
                    </w:r>
                    <w:r>
                      <w:fldChar w:fldCharType="begin"/>
                    </w:r>
                    <w:r>
                      <w:instrText xml:space="preserve"> PAGE  \* MERGEFORMAT </w:instrText>
                    </w:r>
                    <w:r>
                      <w:fldChar w:fldCharType="separate"/>
                    </w:r>
                    <w:r>
                      <w:t>35</w:t>
                    </w:r>
                    <w:r>
                      <w:fldChar w:fldCharType="end"/>
                    </w:r>
                    <w:r>
                      <w:rPr>
                        <w:rFonts w:hint="eastAsia"/>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912A5C">
                          <w:pPr>
                            <w:pStyle w:val="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70912A5C">
                    <w:pPr>
                      <w:pStyle w:val="2"/>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D1DC5">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105E99"/>
    <w:multiLevelType w:val="singleLevel"/>
    <w:tmpl w:val="6E105E99"/>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2C5A4A"/>
    <w:rsid w:val="0A5C7676"/>
    <w:rsid w:val="139A1264"/>
    <w:rsid w:val="24FD7FDE"/>
    <w:rsid w:val="2A2C5A4A"/>
    <w:rsid w:val="36965B9D"/>
    <w:rsid w:val="525748A7"/>
    <w:rsid w:val="5CF74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adjustRightInd w:val="0"/>
      <w:snapToGrid w:val="0"/>
      <w:spacing w:line="540" w:lineRule="atLeast"/>
      <w:ind w:firstLine="420" w:firstLineChars="20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pacing w:line="240" w:lineRule="auto"/>
      <w:ind w:firstLine="0" w:firstLineChars="0"/>
      <w:jc w:val="left"/>
    </w:pPr>
    <w:rPr>
      <w:rFonts w:eastAsia="宋体"/>
      <w:sz w:val="24"/>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pacing w:line="240" w:lineRule="auto"/>
    </w:pPr>
    <w:rPr>
      <w:sz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核心内容模板文字 Char"/>
    <w:link w:val="8"/>
    <w:qFormat/>
    <w:uiPriority w:val="0"/>
    <w:rPr>
      <w:rFonts w:eastAsia="黑体"/>
      <w:color w:val="000000" w:themeColor="text1"/>
      <w:kern w:val="0"/>
      <w:sz w:val="24"/>
      <w:szCs w:val="22"/>
      <w:u w:val="wavyHeavy" w:color="000000" w:themeColor="text1"/>
      <w14:textFill>
        <w14:solidFill>
          <w14:schemeClr w14:val="tx1"/>
        </w14:solidFill>
      </w14:textFill>
    </w:rPr>
  </w:style>
  <w:style w:type="paragraph" w:customStyle="1" w:styleId="8">
    <w:name w:val="核心内容模板文字"/>
    <w:basedOn w:val="1"/>
    <w:link w:val="7"/>
    <w:qFormat/>
    <w:uiPriority w:val="0"/>
    <w:pPr>
      <w:overflowPunct/>
      <w:spacing w:line="500" w:lineRule="atLeast"/>
      <w:ind w:left="120" w:leftChars="50" w:right="120" w:rightChars="50" w:firstLine="369" w:firstLineChars="0"/>
    </w:pPr>
    <w:rPr>
      <w:rFonts w:eastAsia="黑体"/>
      <w:color w:val="000000" w:themeColor="text1"/>
      <w:kern w:val="0"/>
      <w:sz w:val="24"/>
      <w:szCs w:val="22"/>
      <w:u w:val="wavyHeavy" w:color="000000" w:themeColor="text1"/>
      <w14:textFill>
        <w14:solidFill>
          <w14:schemeClr w14:val="tx1"/>
        </w14:solidFill>
      </w14:textFill>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2025-02-26T00:42:00Z</dcterms:created>
  <dc:creator>Ugly Betty</dc:creator>
  <cp:lastModifiedBy>Ugly Betty</cp:lastModifiedBy>
  <dcterms:modified xsi:type="dcterms:W3CDTF">2025-02-26T00:44:05Z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337F46D1C50B4BE496D74931F104E2BB_11</vt:lpwstr>
  </property>
  <property fmtid="{D5CDD505-2E9C-101B-9397-08002B2CF9AE}" pid="4" name="KSOTemplateDocerSaveRecord">
    <vt:lpwstr>eyJoZGlkIjoiZDUzMzlmYzRjZWUzY2RiZDI2ZThlZmRiNGIzNTI2MjUiLCJ1c2VySWQiOiI0ODc5MjUyOTMifQ==</vt:lpwstr>
  </property>
</Properties>
</file>