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2025年启东市校园安全提升项目（升降柱）建设方案征集及市场询价调研公告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88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6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为保障校园安全，防止车辆非法闯入，计划在部分学校大门安装升降柱。现面向社会公开征集安装升降柱建设方案及相关产品市场询价调研，欢迎有资质、有能力的厂商和供应商积极参与。</w:t>
      </w:r>
    </w:p>
    <w:p>
      <w:pPr>
        <w:spacing w:line="360" w:lineRule="exact"/>
        <w:ind w:firstLine="562" w:firstLineChars="200"/>
        <w:rPr>
          <w:rFonts w:ascii="仿宋" w:hAnsi="仿宋" w:eastAsia="仿宋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一、项目概况</w:t>
      </w:r>
    </w:p>
    <w:p>
      <w:pPr>
        <w:spacing w:line="360" w:lineRule="exact"/>
        <w:ind w:firstLine="560" w:firstLineChars="200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本项目主要涉及近30所市区学校，建设周期约1个半月。</w:t>
      </w:r>
    </w:p>
    <w:p>
      <w:pPr>
        <w:spacing w:line="360" w:lineRule="exact"/>
        <w:ind w:firstLine="6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项目目标</w:t>
      </w:r>
    </w:p>
    <w:p>
      <w:pPr>
        <w:spacing w:line="360" w:lineRule="exact"/>
        <w:ind w:firstLine="6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安全:能有效阻拦车辆，保障师生安全，阻挡能力等级高。</w:t>
      </w:r>
    </w:p>
    <w:p>
      <w:pPr>
        <w:spacing w:line="360" w:lineRule="exact"/>
        <w:ind w:firstLine="6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实惠:在满足安全需求的前提下，产品质量好，性价比高。</w:t>
      </w:r>
    </w:p>
    <w:p>
      <w:pPr>
        <w:spacing w:line="360" w:lineRule="exact"/>
        <w:ind w:firstLine="6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便捷:操作简单，维护方便，免费维保时间长。</w:t>
      </w:r>
    </w:p>
    <w:p>
      <w:pPr>
        <w:spacing w:line="360" w:lineRule="exact"/>
        <w:ind w:firstLine="6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项目建设依据</w:t>
      </w:r>
    </w:p>
    <w:p>
      <w:pPr>
        <w:spacing w:line="360" w:lineRule="exact"/>
        <w:ind w:firstLine="6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项目建设依据：《防暴升降式阻车路障》（中华人民共和国公共安全行业标准 GA/T 1343-2016）</w:t>
      </w:r>
    </w:p>
    <w:p>
      <w:pPr>
        <w:pStyle w:val="2"/>
        <w:spacing w:line="360" w:lineRule="exact"/>
        <w:ind w:firstLine="562" w:firstLineChars="200"/>
        <w:rPr>
          <w:rFonts w:ascii="仿宋" w:hAnsi="仿宋" w:eastAsia="仿宋" w:cs="仿宋_GB2312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四、质保期限：</w:t>
      </w:r>
      <w:r>
        <w:rPr>
          <w:rFonts w:hint="eastAsia" w:ascii="仿宋" w:hAnsi="仿宋" w:eastAsia="仿宋" w:cs="仿宋_GB2312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三年（从验收合格之日起）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360" w:lineRule="exact"/>
        <w:ind w:firstLine="562" w:firstLineChars="200"/>
        <w:rPr>
          <w:rFonts w:ascii="仿宋" w:hAnsi="仿宋" w:eastAsia="仿宋" w:cs="仿宋_GB2312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五、履约保证金：</w:t>
      </w:r>
      <w:r>
        <w:rPr>
          <w:rFonts w:hint="eastAsia" w:ascii="仿宋" w:hAnsi="仿宋" w:eastAsia="仿宋" w:cs="仿宋_GB2312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成交价的10%，于验收合格后一次性退还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360" w:lineRule="exact"/>
        <w:rPr>
          <w:rFonts w:ascii="仿宋" w:hAnsi="仿宋" w:eastAsia="仿宋" w:cs="仿宋_GB2312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六、拟定支付方式：</w:t>
      </w:r>
      <w:r>
        <w:rPr>
          <w:rFonts w:hint="eastAsia" w:ascii="仿宋" w:hAnsi="仿宋" w:eastAsia="仿宋" w:cs="仿宋_GB2312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所有设备完成供货、安装、调试、培训、正常使用后，凭启东市市场监督管理局出具的检测告知书（如有），经学校初验合格及教体局组织专家终验合格后，付至合同价的50%，满一年无质量问题后付至合同价的95%，余款于验收合格之日起至质保期满，凭学校出具的无质量问题证明一次性付清。（不计利息）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七、需提交的纸质材料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加盖报价单位公章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提供升降柱建设方案：以一个学校需安装30个升降柱（13个全自动，10个半自动、5个可移动、2个固定柱）为样本，提供详细的建设方案（包括建设依据、建设内容、所需的所有设备清单、驱动方式、材质、技术参数、应达到的功能或等级标准等），不同升降柱合理配置方案及施工方案（含开挖、填埋用材、布线、排水、施工图等）。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2.提供符合《防暴升降式阻车路障》（中华人民共和国公共安全行业标准 GA/T 1343-2016）相关的第三方检验报告复印件（国家认可）。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3.市场询价表（格式见附件）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4.提供生产厂家资质、荣誉、近三年取得的业绩等和相关产品获得的证书等相关资料（含产品彩页）以及其他能够证明产品质量高的佐证材料。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递交材料：2025年3月17日上午11点前将纸质材料（密封盖章）（纸质材料电子稿同时发jsqdzbz@126.com）邮寄或送至启东市教育体育局4楼406室。</w:t>
      </w:r>
    </w:p>
    <w:p>
      <w:pPr>
        <w:widowControl/>
        <w:adjustRightInd w:val="0"/>
        <w:snapToGrid w:val="0"/>
        <w:spacing w:line="360" w:lineRule="exact"/>
        <w:ind w:firstLine="562" w:firstLineChars="2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服务中心装备科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电话：0513-80923406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562" w:firstLineChars="200"/>
        <w:jc w:val="left"/>
        <w:rPr>
          <w:rFonts w:ascii="仿宋" w:hAnsi="仿宋" w:eastAsia="仿宋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八、其他说明：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562" w:firstLineChars="200"/>
        <w:jc w:val="left"/>
        <w:rPr>
          <w:rFonts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报价注意事项：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562" w:firstLineChars="2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报价为综合报价，请报价单位充分考虑项目涉及学校广、建设工期短、建设内容多（原路面障碍物清除、路面开挖，强弱电布线、排水系统、设备安装、路面修复、设备检测、运输等）以及满足设备正常运行所需的所有费用。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本次征集活动坚持自愿参与原则，征集的产品仅作为项目建设方案的参考依据，不做他用，我单位不收取和支付任何费用。</w:t>
      </w:r>
    </w:p>
    <w:p>
      <w:pPr>
        <w:pStyle w:val="2"/>
      </w:pPr>
    </w:p>
    <w:p>
      <w:pPr>
        <w:widowControl/>
        <w:shd w:val="clear" w:color="auto" w:fill="FFFFFF"/>
        <w:adjustRightInd w:val="0"/>
        <w:snapToGrid w:val="0"/>
        <w:spacing w:line="360" w:lineRule="exact"/>
        <w:ind w:firstLine="6440" w:firstLineChars="2300"/>
        <w:jc w:val="lef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启东市教育体育局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560" w:firstLineChars="200"/>
        <w:jc w:val="right"/>
        <w:rPr>
          <w:rFonts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2025年3月11日</w:t>
      </w:r>
    </w:p>
    <w:p>
      <w:pPr>
        <w:tabs>
          <w:tab w:val="left" w:pos="5325"/>
        </w:tabs>
        <w:snapToGrid w:val="0"/>
        <w:spacing w:line="400" w:lineRule="exact"/>
        <w:contextualSpacing/>
        <w:jc w:val="center"/>
        <w:rPr>
          <w:rFonts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5325"/>
        </w:tabs>
        <w:snapToGrid w:val="0"/>
        <w:spacing w:line="360" w:lineRule="auto"/>
        <w:contextualSpacing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325"/>
        </w:tabs>
        <w:snapToGrid w:val="0"/>
        <w:spacing w:line="360" w:lineRule="auto"/>
        <w:contextualSpacing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325"/>
        </w:tabs>
        <w:snapToGrid w:val="0"/>
        <w:spacing w:line="360" w:lineRule="auto"/>
        <w:contextualSpacing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325"/>
        </w:tabs>
        <w:snapToGrid w:val="0"/>
        <w:spacing w:line="360" w:lineRule="auto"/>
        <w:contextualSpacing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325"/>
        </w:tabs>
        <w:snapToGrid w:val="0"/>
        <w:spacing w:line="360" w:lineRule="auto"/>
        <w:contextualSpacing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325"/>
        </w:tabs>
        <w:snapToGrid w:val="0"/>
        <w:spacing w:line="360" w:lineRule="auto"/>
        <w:contextualSpacing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tabs>
          <w:tab w:val="left" w:pos="5325"/>
        </w:tabs>
        <w:snapToGrid w:val="0"/>
        <w:spacing w:line="360" w:lineRule="auto"/>
        <w:contextualSpacing/>
        <w:jc w:val="center"/>
        <w:rPr>
          <w:rFonts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2025年启东市校园安全提升项目（升降柱）产品市场询价调研表</w:t>
      </w:r>
    </w:p>
    <w:tbl>
      <w:tblPr>
        <w:tblStyle w:val="20"/>
        <w:tblpPr w:leftFromText="180" w:rightFromText="180" w:vertAnchor="text" w:horzAnchor="page" w:tblpX="545" w:tblpY="990"/>
        <w:tblW w:w="61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77"/>
        <w:gridCol w:w="1192"/>
        <w:gridCol w:w="856"/>
        <w:gridCol w:w="1217"/>
        <w:gridCol w:w="849"/>
        <w:gridCol w:w="3359"/>
        <w:gridCol w:w="3153"/>
        <w:gridCol w:w="204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品名（全自动、半自动、可移动、固定）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驱动方式（液压、气压、机电）</w:t>
            </w: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阻挡能力等级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防腐性能（评级）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升降控制方式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品牌及型号</w:t>
            </w: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单价（元/柱）</w:t>
            </w: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全自动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半自动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可移动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pct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固定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pct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1" w:type="pct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pct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325"/>
        </w:tabs>
        <w:snapToGrid w:val="0"/>
        <w:spacing w:line="360" w:lineRule="auto"/>
        <w:contextualSpacing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报价单位（盖章）：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                         联系电话：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注：1.单价是指安装全套升降系统中一个升降柱的综合报价单价，不同驱动方式、不同阻挡能力等级的产品均可报价。</w:t>
      </w:r>
    </w:p>
    <w:p>
      <w:pPr>
        <w:pStyle w:val="2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2.价格包含人工、辅材、道路开挖、排水等一切费用，请各方案应征单位如实报价。</w:t>
      </w:r>
    </w:p>
    <w:p>
      <w:pPr>
        <w:adjustRightInd w:val="0"/>
        <w:snapToGrid w:val="0"/>
        <w:spacing w:line="360" w:lineRule="auto"/>
        <w:ind w:firstLine="7000" w:firstLineChars="2500"/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10376" w:firstLineChars="3706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>
      <w:pPr>
        <w:tabs>
          <w:tab w:val="left" w:pos="5325"/>
        </w:tabs>
        <w:snapToGrid w:val="0"/>
        <w:spacing w:line="360" w:lineRule="auto"/>
        <w:contextualSpacing/>
        <w:jc w:val="center"/>
        <w:rPr>
          <w:rFonts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  <w:docVar w:name="KSO_WPS_MARK_KEY" w:val="242839a3-3b4e-4af3-b512-204c5f458795"/>
  </w:docVars>
  <w:rsids>
    <w:rsidRoot w:val="00165CF6"/>
    <w:rsid w:val="00012DB9"/>
    <w:rsid w:val="000B1498"/>
    <w:rsid w:val="000D1BD7"/>
    <w:rsid w:val="000F3B3D"/>
    <w:rsid w:val="00165CF6"/>
    <w:rsid w:val="00175C81"/>
    <w:rsid w:val="001D7E8A"/>
    <w:rsid w:val="00210257"/>
    <w:rsid w:val="00212999"/>
    <w:rsid w:val="00266F9B"/>
    <w:rsid w:val="00297FD9"/>
    <w:rsid w:val="002B6097"/>
    <w:rsid w:val="00397306"/>
    <w:rsid w:val="003C5598"/>
    <w:rsid w:val="00431757"/>
    <w:rsid w:val="0046611A"/>
    <w:rsid w:val="004E2755"/>
    <w:rsid w:val="005504F6"/>
    <w:rsid w:val="005A1A0B"/>
    <w:rsid w:val="006A1536"/>
    <w:rsid w:val="006E0927"/>
    <w:rsid w:val="00730FE1"/>
    <w:rsid w:val="007421F6"/>
    <w:rsid w:val="00746D59"/>
    <w:rsid w:val="007935C8"/>
    <w:rsid w:val="008039A0"/>
    <w:rsid w:val="0087219C"/>
    <w:rsid w:val="0088099C"/>
    <w:rsid w:val="00935B09"/>
    <w:rsid w:val="009D24B5"/>
    <w:rsid w:val="009D5BB4"/>
    <w:rsid w:val="00AF1B29"/>
    <w:rsid w:val="00B018AA"/>
    <w:rsid w:val="00B572A9"/>
    <w:rsid w:val="00B653E4"/>
    <w:rsid w:val="00C255B2"/>
    <w:rsid w:val="00D27FA6"/>
    <w:rsid w:val="00D343A0"/>
    <w:rsid w:val="00D44B49"/>
    <w:rsid w:val="00D67D2A"/>
    <w:rsid w:val="00D83C7E"/>
    <w:rsid w:val="00DA6BA6"/>
    <w:rsid w:val="00DC0093"/>
    <w:rsid w:val="00DD0E0D"/>
    <w:rsid w:val="00DE5BD7"/>
    <w:rsid w:val="00E02101"/>
    <w:rsid w:val="00E249A8"/>
    <w:rsid w:val="00E74AFE"/>
    <w:rsid w:val="00EA000B"/>
    <w:rsid w:val="00EE6855"/>
    <w:rsid w:val="00F16574"/>
    <w:rsid w:val="00F26B09"/>
    <w:rsid w:val="00F51573"/>
    <w:rsid w:val="00F932BE"/>
    <w:rsid w:val="00FD571A"/>
    <w:rsid w:val="016A4161"/>
    <w:rsid w:val="0188476F"/>
    <w:rsid w:val="01D142E5"/>
    <w:rsid w:val="02997485"/>
    <w:rsid w:val="02F76F9A"/>
    <w:rsid w:val="04081AD0"/>
    <w:rsid w:val="04822E1A"/>
    <w:rsid w:val="059576B4"/>
    <w:rsid w:val="05FE70E3"/>
    <w:rsid w:val="068C1B56"/>
    <w:rsid w:val="06DE370F"/>
    <w:rsid w:val="06FC1585"/>
    <w:rsid w:val="07005464"/>
    <w:rsid w:val="07314340"/>
    <w:rsid w:val="073A435E"/>
    <w:rsid w:val="079E4C52"/>
    <w:rsid w:val="08830FC0"/>
    <w:rsid w:val="089B6FC5"/>
    <w:rsid w:val="08B24A45"/>
    <w:rsid w:val="090061C5"/>
    <w:rsid w:val="09124D49"/>
    <w:rsid w:val="093A3C86"/>
    <w:rsid w:val="096C2283"/>
    <w:rsid w:val="09742F12"/>
    <w:rsid w:val="098553AB"/>
    <w:rsid w:val="09FA3005"/>
    <w:rsid w:val="0B3166EB"/>
    <w:rsid w:val="0B646908"/>
    <w:rsid w:val="0B6920C9"/>
    <w:rsid w:val="0BAA50B0"/>
    <w:rsid w:val="0BD639B6"/>
    <w:rsid w:val="0C385C19"/>
    <w:rsid w:val="0C4C6152"/>
    <w:rsid w:val="0D4215B5"/>
    <w:rsid w:val="0DA30068"/>
    <w:rsid w:val="0DD93147"/>
    <w:rsid w:val="0E185C00"/>
    <w:rsid w:val="0E993AAD"/>
    <w:rsid w:val="0F1A12E8"/>
    <w:rsid w:val="0F5D70C6"/>
    <w:rsid w:val="1031636F"/>
    <w:rsid w:val="108230A5"/>
    <w:rsid w:val="10B206E1"/>
    <w:rsid w:val="10F94BF1"/>
    <w:rsid w:val="11357581"/>
    <w:rsid w:val="11884B51"/>
    <w:rsid w:val="11A7536C"/>
    <w:rsid w:val="11E05DD9"/>
    <w:rsid w:val="11ED2DC0"/>
    <w:rsid w:val="1201373F"/>
    <w:rsid w:val="12647583"/>
    <w:rsid w:val="12C61FDA"/>
    <w:rsid w:val="13182827"/>
    <w:rsid w:val="140E57F5"/>
    <w:rsid w:val="14663A19"/>
    <w:rsid w:val="147478CA"/>
    <w:rsid w:val="14FC26DE"/>
    <w:rsid w:val="1506579C"/>
    <w:rsid w:val="151B378B"/>
    <w:rsid w:val="160D33F7"/>
    <w:rsid w:val="1645772F"/>
    <w:rsid w:val="164E243B"/>
    <w:rsid w:val="166D2940"/>
    <w:rsid w:val="166D3216"/>
    <w:rsid w:val="167A18E7"/>
    <w:rsid w:val="19185113"/>
    <w:rsid w:val="19C94344"/>
    <w:rsid w:val="1A413780"/>
    <w:rsid w:val="1ABA5EDF"/>
    <w:rsid w:val="1AE16D0C"/>
    <w:rsid w:val="1B1F6EF2"/>
    <w:rsid w:val="1BAC4F86"/>
    <w:rsid w:val="1BAE4EF6"/>
    <w:rsid w:val="1BB47800"/>
    <w:rsid w:val="1C215FDB"/>
    <w:rsid w:val="1D9872DC"/>
    <w:rsid w:val="1DBD6EEA"/>
    <w:rsid w:val="1E6F5D7F"/>
    <w:rsid w:val="1E960724"/>
    <w:rsid w:val="1ED42A40"/>
    <w:rsid w:val="1F3E68DD"/>
    <w:rsid w:val="1F615671"/>
    <w:rsid w:val="1FA11291"/>
    <w:rsid w:val="1FE73D2D"/>
    <w:rsid w:val="204D4A5A"/>
    <w:rsid w:val="20BE2F91"/>
    <w:rsid w:val="21687C5B"/>
    <w:rsid w:val="21725EFC"/>
    <w:rsid w:val="21B03F10"/>
    <w:rsid w:val="22262642"/>
    <w:rsid w:val="223B6DC1"/>
    <w:rsid w:val="225E44DE"/>
    <w:rsid w:val="22C96599"/>
    <w:rsid w:val="235A09F0"/>
    <w:rsid w:val="236B2A0F"/>
    <w:rsid w:val="236D70AB"/>
    <w:rsid w:val="23B35621"/>
    <w:rsid w:val="240B7858"/>
    <w:rsid w:val="248E6289"/>
    <w:rsid w:val="25B20DC9"/>
    <w:rsid w:val="26035DEB"/>
    <w:rsid w:val="263F01CE"/>
    <w:rsid w:val="2647305C"/>
    <w:rsid w:val="268E37D0"/>
    <w:rsid w:val="27182C77"/>
    <w:rsid w:val="27907206"/>
    <w:rsid w:val="27BB5E5F"/>
    <w:rsid w:val="27BD3EC2"/>
    <w:rsid w:val="27EF2113"/>
    <w:rsid w:val="28380B29"/>
    <w:rsid w:val="283B15B8"/>
    <w:rsid w:val="289870A9"/>
    <w:rsid w:val="28C467BD"/>
    <w:rsid w:val="28EC7070"/>
    <w:rsid w:val="28FC445B"/>
    <w:rsid w:val="29134F28"/>
    <w:rsid w:val="29261463"/>
    <w:rsid w:val="293D6429"/>
    <w:rsid w:val="29614573"/>
    <w:rsid w:val="2BA074D5"/>
    <w:rsid w:val="2C0C165C"/>
    <w:rsid w:val="2C622E1D"/>
    <w:rsid w:val="2CAC29D6"/>
    <w:rsid w:val="2CE84D5A"/>
    <w:rsid w:val="2CF74673"/>
    <w:rsid w:val="2D9230E7"/>
    <w:rsid w:val="2DEA5ED6"/>
    <w:rsid w:val="2E6220A7"/>
    <w:rsid w:val="2E6405A0"/>
    <w:rsid w:val="2E8D6AD6"/>
    <w:rsid w:val="2EAF564F"/>
    <w:rsid w:val="2EE64696"/>
    <w:rsid w:val="2EEA2F7A"/>
    <w:rsid w:val="2F450C2C"/>
    <w:rsid w:val="2F8128FC"/>
    <w:rsid w:val="2F97027C"/>
    <w:rsid w:val="2FD71C09"/>
    <w:rsid w:val="30336FAA"/>
    <w:rsid w:val="30681B57"/>
    <w:rsid w:val="31624A09"/>
    <w:rsid w:val="32306183"/>
    <w:rsid w:val="32953D1F"/>
    <w:rsid w:val="32956289"/>
    <w:rsid w:val="32AC645B"/>
    <w:rsid w:val="32C5484E"/>
    <w:rsid w:val="33342BFC"/>
    <w:rsid w:val="3364345F"/>
    <w:rsid w:val="339D6ABC"/>
    <w:rsid w:val="33AD3FEE"/>
    <w:rsid w:val="342910F8"/>
    <w:rsid w:val="343E5F1E"/>
    <w:rsid w:val="35C639D9"/>
    <w:rsid w:val="36203B2D"/>
    <w:rsid w:val="36EB4FAA"/>
    <w:rsid w:val="370663BC"/>
    <w:rsid w:val="37474956"/>
    <w:rsid w:val="377350FF"/>
    <w:rsid w:val="379F59B7"/>
    <w:rsid w:val="380556F6"/>
    <w:rsid w:val="38953CE0"/>
    <w:rsid w:val="39035FD6"/>
    <w:rsid w:val="399B61F3"/>
    <w:rsid w:val="3ADF03A2"/>
    <w:rsid w:val="3B3110ED"/>
    <w:rsid w:val="3B8A6F41"/>
    <w:rsid w:val="3C351C38"/>
    <w:rsid w:val="3CC13871"/>
    <w:rsid w:val="3CC50531"/>
    <w:rsid w:val="3CD73B46"/>
    <w:rsid w:val="3CE56E35"/>
    <w:rsid w:val="3D205459"/>
    <w:rsid w:val="3D3562F8"/>
    <w:rsid w:val="3D472A21"/>
    <w:rsid w:val="3DE74F30"/>
    <w:rsid w:val="3E204FFC"/>
    <w:rsid w:val="3EED2916"/>
    <w:rsid w:val="3FD02D54"/>
    <w:rsid w:val="401F205D"/>
    <w:rsid w:val="40E421B0"/>
    <w:rsid w:val="429C0C25"/>
    <w:rsid w:val="43231A39"/>
    <w:rsid w:val="4333670C"/>
    <w:rsid w:val="440202B5"/>
    <w:rsid w:val="440A05FC"/>
    <w:rsid w:val="44BA1BBE"/>
    <w:rsid w:val="453808D2"/>
    <w:rsid w:val="460C34F8"/>
    <w:rsid w:val="463A11CD"/>
    <w:rsid w:val="46D43C1A"/>
    <w:rsid w:val="46DD0B62"/>
    <w:rsid w:val="46FD5721"/>
    <w:rsid w:val="475E5BFC"/>
    <w:rsid w:val="47672577"/>
    <w:rsid w:val="48346FCA"/>
    <w:rsid w:val="485742C5"/>
    <w:rsid w:val="48F77743"/>
    <w:rsid w:val="49020B0D"/>
    <w:rsid w:val="4966327A"/>
    <w:rsid w:val="497E6723"/>
    <w:rsid w:val="49801E35"/>
    <w:rsid w:val="4A160FCB"/>
    <w:rsid w:val="4A1C600A"/>
    <w:rsid w:val="4A3600D0"/>
    <w:rsid w:val="4B3315E3"/>
    <w:rsid w:val="4B3C1B7C"/>
    <w:rsid w:val="4B50680B"/>
    <w:rsid w:val="4BC77561"/>
    <w:rsid w:val="4BDC44AE"/>
    <w:rsid w:val="4C1A7C10"/>
    <w:rsid w:val="4D1A0E7E"/>
    <w:rsid w:val="4D2C6E03"/>
    <w:rsid w:val="4D6D647C"/>
    <w:rsid w:val="4DC86F2D"/>
    <w:rsid w:val="4E915014"/>
    <w:rsid w:val="4F4676E7"/>
    <w:rsid w:val="4F6E7AA8"/>
    <w:rsid w:val="4F7B42A5"/>
    <w:rsid w:val="4FA10F94"/>
    <w:rsid w:val="501A1195"/>
    <w:rsid w:val="50385E37"/>
    <w:rsid w:val="50525210"/>
    <w:rsid w:val="50692AA8"/>
    <w:rsid w:val="50920766"/>
    <w:rsid w:val="50BF2B46"/>
    <w:rsid w:val="50C976AC"/>
    <w:rsid w:val="50FD48F8"/>
    <w:rsid w:val="511D6592"/>
    <w:rsid w:val="52513E63"/>
    <w:rsid w:val="525777A5"/>
    <w:rsid w:val="526238F8"/>
    <w:rsid w:val="526A690F"/>
    <w:rsid w:val="52844E28"/>
    <w:rsid w:val="52B8714B"/>
    <w:rsid w:val="52FC29D5"/>
    <w:rsid w:val="531A2795"/>
    <w:rsid w:val="531D336C"/>
    <w:rsid w:val="539002A8"/>
    <w:rsid w:val="54AB6266"/>
    <w:rsid w:val="55324FD5"/>
    <w:rsid w:val="55594AD1"/>
    <w:rsid w:val="556732EC"/>
    <w:rsid w:val="55773DF5"/>
    <w:rsid w:val="56405192"/>
    <w:rsid w:val="56905A2E"/>
    <w:rsid w:val="5767596D"/>
    <w:rsid w:val="57F662C9"/>
    <w:rsid w:val="5820511C"/>
    <w:rsid w:val="584E4C8F"/>
    <w:rsid w:val="58571C12"/>
    <w:rsid w:val="585D0BD4"/>
    <w:rsid w:val="58984A56"/>
    <w:rsid w:val="58B80499"/>
    <w:rsid w:val="58D16E92"/>
    <w:rsid w:val="59497722"/>
    <w:rsid w:val="5B076365"/>
    <w:rsid w:val="5BA43DF3"/>
    <w:rsid w:val="5BDC37A3"/>
    <w:rsid w:val="5C2E3904"/>
    <w:rsid w:val="5C966047"/>
    <w:rsid w:val="5CD650EA"/>
    <w:rsid w:val="5D6B1052"/>
    <w:rsid w:val="5D6C2EDD"/>
    <w:rsid w:val="5E677FF0"/>
    <w:rsid w:val="5E743AD6"/>
    <w:rsid w:val="5EDA6CAA"/>
    <w:rsid w:val="5EDF505F"/>
    <w:rsid w:val="5F237FD5"/>
    <w:rsid w:val="5F6D3428"/>
    <w:rsid w:val="60204DC3"/>
    <w:rsid w:val="60324361"/>
    <w:rsid w:val="604D7663"/>
    <w:rsid w:val="60864E58"/>
    <w:rsid w:val="60892CBF"/>
    <w:rsid w:val="60C816A5"/>
    <w:rsid w:val="60CF6873"/>
    <w:rsid w:val="60F75550"/>
    <w:rsid w:val="61163260"/>
    <w:rsid w:val="612B5701"/>
    <w:rsid w:val="6190483B"/>
    <w:rsid w:val="619F3C3E"/>
    <w:rsid w:val="627E7F07"/>
    <w:rsid w:val="62A24E62"/>
    <w:rsid w:val="62BB7F8A"/>
    <w:rsid w:val="635D78BF"/>
    <w:rsid w:val="639D72E1"/>
    <w:rsid w:val="63E3682A"/>
    <w:rsid w:val="64243CD9"/>
    <w:rsid w:val="64725FD6"/>
    <w:rsid w:val="6478521E"/>
    <w:rsid w:val="648F7594"/>
    <w:rsid w:val="65415769"/>
    <w:rsid w:val="65D33883"/>
    <w:rsid w:val="65DD432F"/>
    <w:rsid w:val="663743F7"/>
    <w:rsid w:val="66D834B0"/>
    <w:rsid w:val="674367A6"/>
    <w:rsid w:val="676A4B31"/>
    <w:rsid w:val="68075512"/>
    <w:rsid w:val="680C6B42"/>
    <w:rsid w:val="6829411B"/>
    <w:rsid w:val="683F2814"/>
    <w:rsid w:val="686953DF"/>
    <w:rsid w:val="68FF2DA6"/>
    <w:rsid w:val="698C3D32"/>
    <w:rsid w:val="69930177"/>
    <w:rsid w:val="69D87C9F"/>
    <w:rsid w:val="69EE6CD8"/>
    <w:rsid w:val="69F94009"/>
    <w:rsid w:val="6A2E40D3"/>
    <w:rsid w:val="6A8E0AB1"/>
    <w:rsid w:val="6A9E40CF"/>
    <w:rsid w:val="6B73185A"/>
    <w:rsid w:val="6BDD3F84"/>
    <w:rsid w:val="6BEE00B5"/>
    <w:rsid w:val="6C1770D8"/>
    <w:rsid w:val="6D832679"/>
    <w:rsid w:val="6DAC7C0F"/>
    <w:rsid w:val="6DDA0547"/>
    <w:rsid w:val="6DFD53D2"/>
    <w:rsid w:val="6E752944"/>
    <w:rsid w:val="6EF93C45"/>
    <w:rsid w:val="6F4E4717"/>
    <w:rsid w:val="6F5A1CBD"/>
    <w:rsid w:val="6F675F2F"/>
    <w:rsid w:val="6F7B5A75"/>
    <w:rsid w:val="6F95590D"/>
    <w:rsid w:val="7026680A"/>
    <w:rsid w:val="709C5739"/>
    <w:rsid w:val="70ED36DA"/>
    <w:rsid w:val="7141461E"/>
    <w:rsid w:val="714C24DB"/>
    <w:rsid w:val="717645B6"/>
    <w:rsid w:val="719637E6"/>
    <w:rsid w:val="721E46BD"/>
    <w:rsid w:val="723C4321"/>
    <w:rsid w:val="7251199A"/>
    <w:rsid w:val="72581325"/>
    <w:rsid w:val="72A63960"/>
    <w:rsid w:val="72CB1E47"/>
    <w:rsid w:val="734A56BA"/>
    <w:rsid w:val="73586852"/>
    <w:rsid w:val="73C818FA"/>
    <w:rsid w:val="74E83827"/>
    <w:rsid w:val="75546A49"/>
    <w:rsid w:val="75687A7A"/>
    <w:rsid w:val="75B218B5"/>
    <w:rsid w:val="75E93780"/>
    <w:rsid w:val="762848E9"/>
    <w:rsid w:val="76DD55FA"/>
    <w:rsid w:val="76E86DB9"/>
    <w:rsid w:val="76F83289"/>
    <w:rsid w:val="777B25BC"/>
    <w:rsid w:val="782359CB"/>
    <w:rsid w:val="78AD4288"/>
    <w:rsid w:val="78E8666B"/>
    <w:rsid w:val="78F8433F"/>
    <w:rsid w:val="792A2B64"/>
    <w:rsid w:val="79BD26DA"/>
    <w:rsid w:val="79FF36AB"/>
    <w:rsid w:val="7A9F24BA"/>
    <w:rsid w:val="7ACB6801"/>
    <w:rsid w:val="7B0C2AED"/>
    <w:rsid w:val="7BD4388A"/>
    <w:rsid w:val="7BDE7FE3"/>
    <w:rsid w:val="7C027B82"/>
    <w:rsid w:val="7C19595A"/>
    <w:rsid w:val="7CFF18CA"/>
    <w:rsid w:val="7D3E66FD"/>
    <w:rsid w:val="7D9D19C6"/>
    <w:rsid w:val="7DAE5F88"/>
    <w:rsid w:val="7DFB573F"/>
    <w:rsid w:val="7E1D641D"/>
    <w:rsid w:val="7E404BAE"/>
    <w:rsid w:val="7E474539"/>
    <w:rsid w:val="7E7A2FD2"/>
    <w:rsid w:val="7E88183C"/>
    <w:rsid w:val="7EA949B4"/>
    <w:rsid w:val="7ED2669C"/>
    <w:rsid w:val="7F1D5C4E"/>
    <w:rsid w:val="7FB472A6"/>
    <w:rsid w:val="7FE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autoSpaceDE w:val="0"/>
      <w:autoSpaceDN w:val="0"/>
      <w:spacing w:before="154"/>
      <w:ind w:left="590"/>
      <w:jc w:val="center"/>
      <w:outlineLvl w:val="0"/>
    </w:pPr>
    <w:rPr>
      <w:rFonts w:ascii="宋体" w:hAnsi="宋体" w:eastAsia="宋体" w:cs="宋体"/>
      <w:kern w:val="0"/>
      <w:sz w:val="49"/>
      <w:szCs w:val="49"/>
      <w:lang w:eastAsia="en-US"/>
    </w:rPr>
  </w:style>
  <w:style w:type="paragraph" w:styleId="4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标题 2 Char"/>
    <w:basedOn w:val="13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Char"/>
    <w:basedOn w:val="13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6"/>
    <w:semiHidden/>
    <w:qFormat/>
    <w:uiPriority w:val="99"/>
  </w:style>
  <w:style w:type="table" w:customStyle="1" w:styleId="20">
    <w:name w:val="网格型4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批注框文本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228</Words>
  <Characters>1300</Characters>
  <Lines>10</Lines>
  <Paragraphs>3</Paragraphs>
  <TotalTime>6</TotalTime>
  <ScaleCrop>false</ScaleCrop>
  <LinksUpToDate>false</LinksUpToDate>
  <CharactersWithSpaces>1525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2025-03-11T02:44:00Z</dcterms:created>
  <dc:creator>Owner</dc:creator>
  <cp:lastModifiedBy>Lenovo</cp:lastModifiedBy>
  <cp:lastPrinted>2025-03-11T02:27:00Z</cp:lastPrinted>
  <dcterms:modified xsi:type="dcterms:W3CDTF">2025-03-11T06:15:09Z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A36ABC0C51234216A594D296D17E2A07_13</vt:lpwstr>
  </property>
</Properties>
</file>