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11" w:rsidRPr="00A07F11" w:rsidRDefault="002E7292" w:rsidP="00A07F11">
      <w:pPr>
        <w:spacing w:afterLines="50" w:line="360" w:lineRule="auto"/>
        <w:jc w:val="center"/>
        <w:rPr>
          <w:rFonts w:ascii="方正小标宋简体" w:eastAsia="方正小标宋简体" w:hAnsi="宋体" w:cs="宋体" w:hint="eastAsia"/>
          <w:b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</w:t>
      </w:r>
      <w:r w:rsidR="00A07F11" w:rsidRPr="00A07F11">
        <w:rPr>
          <w:rFonts w:ascii="方正小标宋简体" w:eastAsia="方正小标宋简体" w:hint="eastAsia"/>
          <w:sz w:val="28"/>
          <w:szCs w:val="28"/>
        </w:rPr>
        <w:t>关于启东市蝶湖小学、启东市蝶湖中学</w:t>
      </w:r>
      <w:r w:rsidR="00A07F11" w:rsidRPr="00A07F11">
        <w:rPr>
          <w:rFonts w:ascii="方正小标宋简体" w:eastAsia="方正小标宋简体" w:hAnsi="宋体" w:cs="宋体" w:hint="eastAsia"/>
          <w:b/>
          <w:sz w:val="28"/>
          <w:szCs w:val="28"/>
        </w:rPr>
        <w:t>施教区划分方案社会稳定风险评估项目取消成交结果公示</w:t>
      </w:r>
    </w:p>
    <w:p w:rsidR="006F4AA6" w:rsidRDefault="00A07F11" w:rsidP="002E7292">
      <w:pPr>
        <w:ind w:firstLineChars="100" w:firstLine="280"/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</w:pPr>
      <w:r w:rsidRPr="009F23A8">
        <w:rPr>
          <w:rFonts w:ascii="楷体" w:eastAsia="楷体" w:hAnsi="楷体"/>
          <w:sz w:val="28"/>
          <w:szCs w:val="28"/>
        </w:rPr>
        <w:t>关于</w:t>
      </w:r>
      <w:r w:rsidR="006F4AA6" w:rsidRPr="006F4AA6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启东市蝶湖小学、启东市蝶湖中学施教区划分方案社会稳定风险评估</w:t>
      </w:r>
      <w:r w:rsidR="006F4AA6" w:rsidRPr="009F23A8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项目，于2023年</w:t>
      </w:r>
      <w:r w:rsidR="00CC5150" w:rsidRPr="009F23A8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4月6日开标，当天发布成交结果公告。在成交结果公告结束后，于4月24日</w:t>
      </w:r>
      <w:r w:rsidR="002E7292"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该中标供应商发弃标函致采购人，表示其因自身原因故放弃本项目中标资格。经研究，采购人同意该单位放弃中标资格并取消其成交供应商资格，拟重新采购本项目。</w:t>
      </w:r>
    </w:p>
    <w:p w:rsidR="002E7292" w:rsidRDefault="002E7292" w:rsidP="006F4AA6">
      <w:pP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>特此说明。</w:t>
      </w:r>
    </w:p>
    <w:p w:rsidR="002E7292" w:rsidRDefault="002E7292" w:rsidP="006F4AA6">
      <w:pP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</w:pPr>
    </w:p>
    <w:p w:rsidR="002E7292" w:rsidRDefault="002E7292" w:rsidP="006F4AA6">
      <w:pP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</w:pPr>
    </w:p>
    <w:p w:rsidR="002E7292" w:rsidRDefault="002E7292" w:rsidP="006F4AA6">
      <w:pP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 xml:space="preserve">                                           启东市教育体育局</w:t>
      </w:r>
    </w:p>
    <w:p w:rsidR="002E7292" w:rsidRDefault="002E7292" w:rsidP="006F4AA6">
      <w:pP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Cs/>
          <w:color w:val="000000"/>
          <w:kern w:val="0"/>
          <w:sz w:val="28"/>
          <w:szCs w:val="28"/>
        </w:rPr>
        <w:t xml:space="preserve">                                            2023年4月24日</w:t>
      </w:r>
    </w:p>
    <w:p w:rsidR="002E7292" w:rsidRPr="006F4AA6" w:rsidRDefault="002E7292" w:rsidP="006F4AA6">
      <w:pPr>
        <w:rPr>
          <w:rFonts w:ascii="楷体" w:eastAsia="楷体" w:hAnsi="楷体"/>
          <w:sz w:val="28"/>
          <w:szCs w:val="28"/>
        </w:rPr>
      </w:pPr>
    </w:p>
    <w:sectPr w:rsidR="002E7292" w:rsidRPr="006F4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40" w:rsidRDefault="001C2F40" w:rsidP="00A07F11">
      <w:r>
        <w:separator/>
      </w:r>
    </w:p>
  </w:endnote>
  <w:endnote w:type="continuationSeparator" w:id="1">
    <w:p w:rsidR="001C2F40" w:rsidRDefault="001C2F40" w:rsidP="00A0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40" w:rsidRDefault="001C2F40" w:rsidP="00A07F11">
      <w:r>
        <w:separator/>
      </w:r>
    </w:p>
  </w:footnote>
  <w:footnote w:type="continuationSeparator" w:id="1">
    <w:p w:rsidR="001C2F40" w:rsidRDefault="001C2F40" w:rsidP="00A0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F11"/>
    <w:rsid w:val="001C2F40"/>
    <w:rsid w:val="002E7292"/>
    <w:rsid w:val="006F4AA6"/>
    <w:rsid w:val="009F23A8"/>
    <w:rsid w:val="00A07F11"/>
    <w:rsid w:val="00C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F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F11"/>
    <w:rPr>
      <w:sz w:val="18"/>
      <w:szCs w:val="18"/>
    </w:rPr>
  </w:style>
  <w:style w:type="character" w:customStyle="1" w:styleId="blue">
    <w:name w:val="blue"/>
    <w:basedOn w:val="a0"/>
    <w:rsid w:val="006F4AA6"/>
  </w:style>
  <w:style w:type="paragraph" w:styleId="a5">
    <w:name w:val="Normal (Web)"/>
    <w:basedOn w:val="a"/>
    <w:uiPriority w:val="99"/>
    <w:semiHidden/>
    <w:unhideWhenUsed/>
    <w:rsid w:val="006F4A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12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single" w:sz="4" w:space="11" w:color="919191"/>
            <w:right w:val="none" w:sz="0" w:space="0" w:color="auto"/>
          </w:divBdr>
        </w:div>
        <w:div w:id="991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2023-04-24T07:56:00Z</dcterms:created>
  <dcterms:modified xsi:type="dcterms:W3CDTF">2023-04-24T07:56:00Z</dcterms:modified>
</cp:coreProperties>
</file>