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8"/>
          <w:szCs w:val="3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8"/>
          <w:szCs w:val="38"/>
        </w:rPr>
        <w:t>2023年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8"/>
          <w:szCs w:val="38"/>
          <w:lang w:eastAsia="zh-CN"/>
        </w:rPr>
        <w:t>蝶湖中学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8"/>
          <w:szCs w:val="38"/>
        </w:rPr>
        <w:t>公开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8"/>
          <w:szCs w:val="38"/>
          <w:lang w:eastAsia="zh-CN"/>
        </w:rPr>
        <w:t>遴选优秀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8"/>
          <w:szCs w:val="38"/>
        </w:rPr>
        <w:t>教师公告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支持新校建设，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经研究，决定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面向全市公办初中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遴选优秀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。现将有关事项公告如下：</w:t>
      </w:r>
    </w:p>
    <w:p>
      <w:pPr>
        <w:widowControl/>
        <w:spacing w:line="480" w:lineRule="atLeast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遴选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范围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启东市在编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初中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教师</w:t>
      </w:r>
    </w:p>
    <w:p>
      <w:pPr>
        <w:widowControl/>
        <w:spacing w:line="480" w:lineRule="atLeast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遴选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条件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1.拥护党的路线、方针、政策，遵纪守法，品行端正，有良好的政治素质和道德品质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2.具有适宜岗位要求的身体条件，具有与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岗位相适应的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教师资格类型、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职业素养和实践能力，能胜任岗位工作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tLeast"/>
        <w:ind w:firstLine="48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男性1970年1月1日以后出生，女性1975年1月1日以后出生。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中考科目任课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教师在全市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质量调研（或中考）中教学质量列全市前三分之一；其他学科任课教师需获得启东市优课评比一等奖以上。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5.近三年内有毕业班任教经历。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下列人员不得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参加遴选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因违法违纪受到党纪、政纪处分的，或正在接受纪检监察机关立案调查的人员；受过司法机关治安处罚、行政处罚、刑事处罚的，或司法机关正在立案调查尚未作出结论的人员；近3年年度考核有基本合格或不合格的人员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从教以来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有违反教师职业规范，并经查实的人员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widowControl/>
        <w:spacing w:line="480" w:lineRule="atLeast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遴选岗位</w:t>
      </w:r>
    </w:p>
    <w:tbl>
      <w:tblPr>
        <w:tblStyle w:val="5"/>
        <w:tblW w:w="7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5"/>
        <w:gridCol w:w="1246"/>
        <w:gridCol w:w="4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遴选数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初中信息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所学专业、教师资格证学科任一项与报考学科相符</w:t>
            </w:r>
          </w:p>
        </w:tc>
      </w:tr>
    </w:tbl>
    <w:p>
      <w:pPr>
        <w:widowControl/>
        <w:spacing w:line="480" w:lineRule="atLeast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遴选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程序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个人报名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于2023年8月17日上午8:30～11:00，下午2:00～5:00，将《报名表》交到蝶湖中学行政楼一楼接待室，每个人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只能报名一个岗位的遴选。</w:t>
      </w:r>
    </w:p>
    <w:p>
      <w:pPr>
        <w:widowControl/>
        <w:numPr>
          <w:ilvl w:val="0"/>
          <w:numId w:val="1"/>
        </w:numPr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考核考察。由教师发展中心会同蝶湖中学制定遴选方案并组织实施。考核方案实施前报局人事科审核并备案。</w:t>
      </w:r>
    </w:p>
    <w:p>
      <w:pPr>
        <w:widowControl/>
        <w:numPr>
          <w:ilvl w:val="0"/>
          <w:numId w:val="1"/>
        </w:numPr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确定人选。最后录用人员视招生规模确定，根据遴选成绩从高到低依次录用。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（四）公示。拟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人员，在启东教育体育信息网公示，公示时间不少于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五、相关待遇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在评聘高级及以上职称和参评县级以上骨干教师等时，认同为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农村学校、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薄弱学校任教经历。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2.评聘中高级职称、岗位晋升给予优惠政策。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启东市学科带头人以上称号的，三年内增拨人才奖励津贴。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4.具备启东市骨干教师以上专业荣誉，可以优先入住学校教职工宿舍楼。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5.子女可以任意选择幼儿园、小学、初中就读。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6.可根据个人意愿，确定是否调入蝶湖中学。无论进编与否，均可享受每年4500元的交流补贴。</w:t>
      </w:r>
    </w:p>
    <w:p>
      <w:pPr>
        <w:widowControl/>
        <w:spacing w:line="480" w:lineRule="atLeast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、其他事项</w:t>
      </w:r>
    </w:p>
    <w:p>
      <w:pPr>
        <w:widowControl/>
        <w:spacing w:line="480" w:lineRule="atLeast"/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eastAsia="zh-CN"/>
        </w:rPr>
        <w:t>折桂中学、百杏中学、南苑中学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>2023届毕业班任课教师中，符合上述遴选条件的原则上必须报名。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报名人员填写或提交的个人资料要做到全面、真实、准确、有效，不得隐瞒真实情况，凡有弄虚作假行为的，一律取消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资格，并按规定予以严肃处理。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.报名后，报名人员应保持报名时登记的联系电话畅通。若因报名人员联系电话不畅通而造成的后果，由报名人员本人负责。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.本《公告》由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市教体局人事科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负责解释。</w:t>
      </w:r>
    </w:p>
    <w:p>
      <w:pPr>
        <w:widowControl/>
        <w:spacing w:line="480" w:lineRule="atLeast"/>
        <w:ind w:firstLine="48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政策咨询：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13706283960（黄老师）13625221076（胡老师）</w:t>
      </w:r>
    </w:p>
    <w:p>
      <w:pPr>
        <w:widowControl/>
        <w:spacing w:line="480" w:lineRule="atLeast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纪律监督：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0513-80923812（启东市纪委、启东市监委派驻第十纪检监察组）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启东市教育体育局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2023年8月16日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2023年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蝶湖中学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公开选调教师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申请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表</w:t>
      </w:r>
    </w:p>
    <w:p>
      <w:pPr>
        <w:spacing w:line="500" w:lineRule="exact"/>
        <w:ind w:firstLine="280" w:firstLineChars="100"/>
        <w:rPr>
          <w:rFonts w:hint="eastAsia" w:ascii="方正大标宋简体" w:hAnsi="宋体" w:eastAsia="方正大标宋简体" w:cs="宋体"/>
          <w:sz w:val="28"/>
          <w:szCs w:val="28"/>
          <w:u w:val="none"/>
          <w:lang w:eastAsia="zh-CN"/>
        </w:rPr>
      </w:pPr>
      <w:r>
        <w:rPr>
          <w:rFonts w:hint="eastAsia" w:ascii="方正大标宋简体" w:hAnsi="宋体" w:eastAsia="方正大标宋简体" w:cs="宋体"/>
          <w:sz w:val="28"/>
          <w:szCs w:val="28"/>
          <w:u w:val="none"/>
          <w:lang w:eastAsia="zh-CN"/>
        </w:rPr>
        <w:t>遴选岗位：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9"/>
        <w:gridCol w:w="416"/>
        <w:gridCol w:w="93"/>
        <w:gridCol w:w="577"/>
        <w:gridCol w:w="94"/>
        <w:gridCol w:w="1114"/>
        <w:gridCol w:w="30"/>
        <w:gridCol w:w="73"/>
        <w:gridCol w:w="1217"/>
        <w:gridCol w:w="558"/>
        <w:gridCol w:w="173"/>
        <w:gridCol w:w="48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粘贴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编制所在单位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任教科目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（学段学科）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专业技术等级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优秀教育人才类型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是否定向生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定向生入职时间</w:t>
            </w: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联系电话（手机）</w:t>
            </w:r>
          </w:p>
        </w:tc>
        <w:tc>
          <w:tcPr>
            <w:tcW w:w="60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年度考核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350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近三年的任教班级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2020-2021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2021-2022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35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九1班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已阅并知晓《蝶湖中学教师激励方案》。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承诺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所填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信息真实有效，如有虚假，责任自负。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（从全日制毕业院校开始填写）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近五年的荣誉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签字：</w:t>
            </w:r>
          </w:p>
          <w:p>
            <w:pPr>
              <w:spacing w:line="460" w:lineRule="exact"/>
              <w:ind w:firstLine="4680" w:firstLineChars="1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2E72A"/>
    <w:multiLevelType w:val="singleLevel"/>
    <w:tmpl w:val="4622E7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mY1MTk2YzNjOWNlZjVjYTcwNDNiNDllZWRiNTMifQ=="/>
  </w:docVars>
  <w:rsids>
    <w:rsidRoot w:val="0078650D"/>
    <w:rsid w:val="000B0859"/>
    <w:rsid w:val="001113D9"/>
    <w:rsid w:val="005922F1"/>
    <w:rsid w:val="00594323"/>
    <w:rsid w:val="00734F5C"/>
    <w:rsid w:val="00762D16"/>
    <w:rsid w:val="0078650D"/>
    <w:rsid w:val="008F7B6A"/>
    <w:rsid w:val="00D501B3"/>
    <w:rsid w:val="00F734E1"/>
    <w:rsid w:val="017605C9"/>
    <w:rsid w:val="0540443F"/>
    <w:rsid w:val="055F1425"/>
    <w:rsid w:val="06CD666B"/>
    <w:rsid w:val="06F60470"/>
    <w:rsid w:val="07FC0884"/>
    <w:rsid w:val="080C00D3"/>
    <w:rsid w:val="08241A2B"/>
    <w:rsid w:val="08B55779"/>
    <w:rsid w:val="09450B8C"/>
    <w:rsid w:val="095E3600"/>
    <w:rsid w:val="0A853335"/>
    <w:rsid w:val="0B9456B0"/>
    <w:rsid w:val="0D4F14B5"/>
    <w:rsid w:val="0E844A79"/>
    <w:rsid w:val="0F111EC2"/>
    <w:rsid w:val="0FFD5B57"/>
    <w:rsid w:val="1014109B"/>
    <w:rsid w:val="105F135F"/>
    <w:rsid w:val="110E064F"/>
    <w:rsid w:val="115B124A"/>
    <w:rsid w:val="11B33FB3"/>
    <w:rsid w:val="1271297B"/>
    <w:rsid w:val="12A93736"/>
    <w:rsid w:val="13102CBD"/>
    <w:rsid w:val="13D450F8"/>
    <w:rsid w:val="13E459C0"/>
    <w:rsid w:val="14AA07BD"/>
    <w:rsid w:val="14C32425"/>
    <w:rsid w:val="152D6264"/>
    <w:rsid w:val="155C5A78"/>
    <w:rsid w:val="17E86A50"/>
    <w:rsid w:val="19282B2B"/>
    <w:rsid w:val="194B7675"/>
    <w:rsid w:val="198508D4"/>
    <w:rsid w:val="1BE57F44"/>
    <w:rsid w:val="1C8326B7"/>
    <w:rsid w:val="1CD8578D"/>
    <w:rsid w:val="1D30717F"/>
    <w:rsid w:val="20200A90"/>
    <w:rsid w:val="21771E73"/>
    <w:rsid w:val="247D5F3A"/>
    <w:rsid w:val="24C47D07"/>
    <w:rsid w:val="25DD3F00"/>
    <w:rsid w:val="2637447F"/>
    <w:rsid w:val="27CB3BBE"/>
    <w:rsid w:val="290B67A1"/>
    <w:rsid w:val="2BDF7A16"/>
    <w:rsid w:val="2CA003F0"/>
    <w:rsid w:val="2D4903FA"/>
    <w:rsid w:val="2F2D06DB"/>
    <w:rsid w:val="30153120"/>
    <w:rsid w:val="305A2C7A"/>
    <w:rsid w:val="30F870DE"/>
    <w:rsid w:val="31BC056C"/>
    <w:rsid w:val="32AF7CF2"/>
    <w:rsid w:val="32E578EA"/>
    <w:rsid w:val="355C7B3B"/>
    <w:rsid w:val="3AAA50DE"/>
    <w:rsid w:val="3AD70795"/>
    <w:rsid w:val="3CCA5FFE"/>
    <w:rsid w:val="3E4A6E68"/>
    <w:rsid w:val="3E686632"/>
    <w:rsid w:val="3E804B0C"/>
    <w:rsid w:val="3F0F71E5"/>
    <w:rsid w:val="3FA86BD1"/>
    <w:rsid w:val="3FBE4BC6"/>
    <w:rsid w:val="40410E32"/>
    <w:rsid w:val="41FF71CF"/>
    <w:rsid w:val="42B83558"/>
    <w:rsid w:val="443F043B"/>
    <w:rsid w:val="44EF72CA"/>
    <w:rsid w:val="469A0726"/>
    <w:rsid w:val="46AB5DE5"/>
    <w:rsid w:val="47E27168"/>
    <w:rsid w:val="48235EF0"/>
    <w:rsid w:val="486777BE"/>
    <w:rsid w:val="487524B2"/>
    <w:rsid w:val="48A95579"/>
    <w:rsid w:val="48B17F3F"/>
    <w:rsid w:val="48EA28B0"/>
    <w:rsid w:val="491A5DE2"/>
    <w:rsid w:val="4A1F6B20"/>
    <w:rsid w:val="4A7A67AA"/>
    <w:rsid w:val="4B254F5B"/>
    <w:rsid w:val="4D40653C"/>
    <w:rsid w:val="4D59600E"/>
    <w:rsid w:val="4D5B4243"/>
    <w:rsid w:val="4EA2428F"/>
    <w:rsid w:val="4EA64ACA"/>
    <w:rsid w:val="4F057566"/>
    <w:rsid w:val="4F984240"/>
    <w:rsid w:val="4FE35824"/>
    <w:rsid w:val="50CA0F20"/>
    <w:rsid w:val="522F433F"/>
    <w:rsid w:val="524C5358"/>
    <w:rsid w:val="52546089"/>
    <w:rsid w:val="52884C99"/>
    <w:rsid w:val="531C6960"/>
    <w:rsid w:val="539C2C8B"/>
    <w:rsid w:val="57C92E6F"/>
    <w:rsid w:val="57FF6B43"/>
    <w:rsid w:val="58B116C7"/>
    <w:rsid w:val="58D46570"/>
    <w:rsid w:val="59E74859"/>
    <w:rsid w:val="5A0231EE"/>
    <w:rsid w:val="5A65729F"/>
    <w:rsid w:val="5ABF6C37"/>
    <w:rsid w:val="5CCF7655"/>
    <w:rsid w:val="5CDF7D3F"/>
    <w:rsid w:val="5D4C3A3D"/>
    <w:rsid w:val="5E20440D"/>
    <w:rsid w:val="5E51489A"/>
    <w:rsid w:val="60213DBF"/>
    <w:rsid w:val="603037C1"/>
    <w:rsid w:val="60BF0619"/>
    <w:rsid w:val="61CB50C3"/>
    <w:rsid w:val="62133022"/>
    <w:rsid w:val="62ED603F"/>
    <w:rsid w:val="641044A7"/>
    <w:rsid w:val="64E6571E"/>
    <w:rsid w:val="650C75ED"/>
    <w:rsid w:val="65432F12"/>
    <w:rsid w:val="66C54109"/>
    <w:rsid w:val="67070F07"/>
    <w:rsid w:val="6978330B"/>
    <w:rsid w:val="69AD6078"/>
    <w:rsid w:val="69B63885"/>
    <w:rsid w:val="6A3E04DA"/>
    <w:rsid w:val="6A471DB5"/>
    <w:rsid w:val="6C980767"/>
    <w:rsid w:val="6D5750C6"/>
    <w:rsid w:val="72E00C70"/>
    <w:rsid w:val="73E66821"/>
    <w:rsid w:val="740A06F1"/>
    <w:rsid w:val="76DB4F65"/>
    <w:rsid w:val="77053E7A"/>
    <w:rsid w:val="773F6947"/>
    <w:rsid w:val="78476AB5"/>
    <w:rsid w:val="785F52B2"/>
    <w:rsid w:val="78CF2369"/>
    <w:rsid w:val="78FB1273"/>
    <w:rsid w:val="7A2F7B88"/>
    <w:rsid w:val="7A5E73E6"/>
    <w:rsid w:val="7A692C2B"/>
    <w:rsid w:val="7C7067CD"/>
    <w:rsid w:val="7DF80589"/>
    <w:rsid w:val="7FD0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blu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1610</Words>
  <Characters>1706</Characters>
  <Lines>10</Lines>
  <Paragraphs>2</Paragraphs>
  <TotalTime>2</TotalTime>
  <ScaleCrop>false</ScaleCrop>
  <LinksUpToDate>false</LinksUpToDate>
  <CharactersWithSpaces>1770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2023-07-26T07:13:00Z</dcterms:created>
  <dc:creator>PC</dc:creator>
  <cp:lastModifiedBy>Administrator</cp:lastModifiedBy>
  <cp:lastPrinted>2023-08-16T06:32:42Z</cp:lastPrinted>
  <dcterms:modified xsi:type="dcterms:W3CDTF">2023-08-16T06:33:41Z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231C2D48EBD046EF86C4574297354FC2_12</vt:lpwstr>
  </property>
</Properties>
</file>