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D794" w14:textId="67DEBAC3" w:rsidR="007D019D" w:rsidRDefault="00000000">
      <w:pPr>
        <w:jc w:val="center"/>
        <w:rPr>
          <w:rFonts w:ascii="宋体" w:eastAsia="宋体" w:hAnsi="宋体" w:cs="仿宋" w:hint="eastAsia"/>
          <w:bCs/>
          <w:sz w:val="32"/>
          <w:szCs w:val="32"/>
        </w:rPr>
      </w:pPr>
      <w:r>
        <w:rPr>
          <w:rFonts w:ascii="宋体" w:eastAsia="宋体" w:hAnsi="宋体" w:cs="仿宋" w:hint="eastAsia"/>
          <w:bCs/>
          <w:sz w:val="32"/>
          <w:szCs w:val="32"/>
        </w:rPr>
        <w:t>江苏省启东中等专业学校</w:t>
      </w:r>
      <w:r w:rsidR="00710097">
        <w:rPr>
          <w:rFonts w:ascii="宋体" w:eastAsia="宋体" w:hAnsi="宋体" w:cs="仿宋" w:hint="eastAsia"/>
          <w:bCs/>
          <w:sz w:val="32"/>
          <w:szCs w:val="32"/>
        </w:rPr>
        <w:t>数字媒体机房添置项目</w:t>
      </w:r>
      <w:r>
        <w:rPr>
          <w:rFonts w:ascii="宋体" w:eastAsia="宋体" w:hAnsi="宋体" w:cs="仿宋"/>
          <w:bCs/>
          <w:sz w:val="32"/>
          <w:szCs w:val="32"/>
        </w:rPr>
        <w:t>市场询价公告</w:t>
      </w:r>
    </w:p>
    <w:p w14:paraId="7C672C35" w14:textId="77777777" w:rsidR="00710097" w:rsidRPr="00710097" w:rsidRDefault="00710097">
      <w:pPr>
        <w:jc w:val="center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</w:p>
    <w:p w14:paraId="56D03197" w14:textId="2DF8DE3C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江苏省启东中等专业学校</w:t>
      </w:r>
      <w:r w:rsidR="00710097"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数字媒体机房添置项目</w:t>
      </w:r>
      <w:r>
        <w:rPr>
          <w:rFonts w:ascii="宋体" w:eastAsia="宋体" w:hAnsi="宋体" w:cs="Times New Roman"/>
          <w:bCs/>
          <w:sz w:val="24"/>
          <w:szCs w:val="24"/>
          <w:shd w:val="clear" w:color="auto" w:fill="FFFFFF"/>
        </w:rPr>
        <w:t>即将实施，现就</w:t>
      </w: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江苏省启东中等专业学校</w:t>
      </w:r>
      <w:r w:rsidR="00710097"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数字媒体机房添置项目</w:t>
      </w:r>
      <w:r>
        <w:rPr>
          <w:rFonts w:ascii="宋体" w:eastAsia="宋体" w:hAnsi="宋体" w:cs="Times New Roman"/>
          <w:bCs/>
          <w:sz w:val="24"/>
          <w:szCs w:val="24"/>
          <w:shd w:val="clear" w:color="auto" w:fill="FFFFFF"/>
        </w:rPr>
        <w:t>进行市场询价调研。</w:t>
      </w:r>
    </w:p>
    <w:p w14:paraId="0C0B4C1E" w14:textId="77777777" w:rsidR="007D019D" w:rsidRDefault="00000000">
      <w:pPr>
        <w:spacing w:line="380" w:lineRule="exact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一、采购需求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5329"/>
        <w:gridCol w:w="599"/>
        <w:gridCol w:w="626"/>
      </w:tblGrid>
      <w:tr w:rsidR="007D019D" w14:paraId="7A292DE3" w14:textId="77777777">
        <w:trPr>
          <w:trHeight w:val="390"/>
          <w:jc w:val="center"/>
        </w:trPr>
        <w:tc>
          <w:tcPr>
            <w:tcW w:w="562" w:type="dxa"/>
            <w:vAlign w:val="center"/>
          </w:tcPr>
          <w:p w14:paraId="2873E1B5" w14:textId="77777777" w:rsidR="007D019D" w:rsidRDefault="00000000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00A6A92F" w14:textId="77777777" w:rsidR="007D019D" w:rsidRDefault="00000000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货物（服务）具体名称</w:t>
            </w:r>
          </w:p>
        </w:tc>
        <w:tc>
          <w:tcPr>
            <w:tcW w:w="5329" w:type="dxa"/>
            <w:vAlign w:val="center"/>
          </w:tcPr>
          <w:p w14:paraId="14B52E0B" w14:textId="77777777" w:rsidR="007D019D" w:rsidRDefault="00000000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规格、参数</w:t>
            </w:r>
          </w:p>
        </w:tc>
        <w:tc>
          <w:tcPr>
            <w:tcW w:w="599" w:type="dxa"/>
            <w:vAlign w:val="center"/>
          </w:tcPr>
          <w:p w14:paraId="05B417CB" w14:textId="77777777" w:rsidR="007D019D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26" w:type="dxa"/>
            <w:vAlign w:val="center"/>
          </w:tcPr>
          <w:p w14:paraId="690183C6" w14:textId="77777777" w:rsidR="007D019D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710097" w14:paraId="268255B6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18D255A7" w14:textId="0FB53106" w:rsidR="00710097" w:rsidRPr="00710097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3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82CA8A1" w14:textId="35267F02" w:rsidR="00710097" w:rsidRPr="00710097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3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5329" w:type="dxa"/>
            <w:vAlign w:val="center"/>
          </w:tcPr>
          <w:p w14:paraId="20E342AD" w14:textId="77777777" w:rsidR="00710097" w:rsidRPr="00710097" w:rsidRDefault="00710097" w:rsidP="00710097">
            <w:pPr>
              <w:pStyle w:val="a4"/>
              <w:spacing w:after="0" w:line="400" w:lineRule="exact"/>
              <w:ind w:left="37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 w:hint="eastAsia"/>
                <w:spacing w:val="6"/>
                <w:szCs w:val="24"/>
              </w:rPr>
              <w:t>1.</w:t>
            </w:r>
            <w:r w:rsidRPr="00710097">
              <w:rPr>
                <w:rFonts w:ascii="宋体" w:hAnsi="宋体"/>
                <w:spacing w:val="6"/>
                <w:szCs w:val="24"/>
              </w:rPr>
              <w:t>机箱</w:t>
            </w:r>
            <w:r w:rsidRPr="00710097">
              <w:rPr>
                <w:rFonts w:ascii="宋体" w:hAnsi="宋体" w:hint="eastAsia"/>
                <w:spacing w:val="6"/>
                <w:szCs w:val="24"/>
              </w:rPr>
              <w:t>：</w:t>
            </w:r>
            <w:r w:rsidRPr="00710097">
              <w:rPr>
                <w:rFonts w:ascii="宋体" w:hAnsi="宋体"/>
                <w:spacing w:val="6"/>
                <w:szCs w:val="24"/>
              </w:rPr>
              <w:t>机箱≥25L，支持全高全长扩展卡</w:t>
            </w:r>
            <w:r w:rsidRPr="00710097">
              <w:rPr>
                <w:rFonts w:ascii="宋体" w:hAnsi="宋体"/>
                <w:spacing w:val="9"/>
                <w:szCs w:val="24"/>
              </w:rPr>
              <w:t>；</w:t>
            </w:r>
          </w:p>
          <w:p w14:paraId="49819D3F" w14:textId="77777777" w:rsidR="00710097" w:rsidRPr="00710097" w:rsidRDefault="00710097" w:rsidP="00710097">
            <w:pPr>
              <w:pStyle w:val="a4"/>
              <w:spacing w:after="0" w:line="400" w:lineRule="exact"/>
              <w:ind w:left="24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-2"/>
                <w:szCs w:val="24"/>
              </w:rPr>
              <w:t>2.处理器：配置</w:t>
            </w:r>
            <w:r w:rsidRPr="00710097">
              <w:rPr>
                <w:rFonts w:ascii="宋体" w:hAnsi="宋体"/>
                <w:spacing w:val="-1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1</w:t>
            </w:r>
            <w:r w:rsidRPr="00710097">
              <w:rPr>
                <w:rFonts w:ascii="宋体" w:hAnsi="宋体" w:hint="eastAsia"/>
                <w:spacing w:val="-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5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颗国产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C86</w:t>
            </w:r>
            <w:r w:rsidRPr="00710097">
              <w:rPr>
                <w:rFonts w:ascii="宋体" w:hAnsi="宋体"/>
                <w:spacing w:val="-4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架构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CPU，每颗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CPU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物理核心数≥16</w:t>
            </w:r>
            <w:r w:rsidRPr="00710097">
              <w:rPr>
                <w:rFonts w:ascii="宋体" w:hAnsi="宋体"/>
                <w:spacing w:val="-4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核，每颗</w:t>
            </w:r>
            <w:r w:rsidRPr="00710097">
              <w:rPr>
                <w:rFonts w:ascii="宋体" w:hAnsi="宋体"/>
                <w:spacing w:val="-5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CPU</w:t>
            </w:r>
            <w:r w:rsidRPr="00710097">
              <w:rPr>
                <w:rFonts w:ascii="宋体" w:hAnsi="宋体"/>
                <w:spacing w:val="-4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主频≥2.8GHz，</w:t>
            </w:r>
            <w:r w:rsidRPr="00710097">
              <w:rPr>
                <w:rFonts w:ascii="宋体" w:hAnsi="宋体"/>
                <w:spacing w:val="9"/>
                <w:szCs w:val="24"/>
              </w:rPr>
              <w:t>核心智能频率可提升至≥3.0</w:t>
            </w:r>
            <w:r w:rsidRPr="00710097">
              <w:rPr>
                <w:rFonts w:ascii="宋体" w:hAnsi="宋体"/>
                <w:szCs w:val="24"/>
              </w:rPr>
              <w:t>GHz</w:t>
            </w:r>
            <w:r w:rsidRPr="00710097">
              <w:rPr>
                <w:rFonts w:ascii="宋体" w:hAnsi="宋体"/>
                <w:spacing w:val="9"/>
                <w:szCs w:val="24"/>
              </w:rPr>
              <w:t>，三级缓存≥32</w:t>
            </w:r>
            <w:r w:rsidRPr="00710097">
              <w:rPr>
                <w:rFonts w:ascii="宋体" w:hAnsi="宋体"/>
                <w:szCs w:val="24"/>
              </w:rPr>
              <w:t>MB</w:t>
            </w:r>
            <w:r w:rsidRPr="00710097">
              <w:rPr>
                <w:rFonts w:ascii="宋体" w:hAnsi="宋体"/>
                <w:spacing w:val="9"/>
                <w:szCs w:val="24"/>
              </w:rPr>
              <w:t>，支持超线程技术</w:t>
            </w:r>
            <w:bookmarkStart w:id="0" w:name="OLE_LINK19"/>
            <w:r w:rsidRPr="00710097">
              <w:rPr>
                <w:rFonts w:ascii="宋体" w:hAnsi="宋体"/>
                <w:spacing w:val="9"/>
                <w:szCs w:val="24"/>
              </w:rPr>
              <w:t>；</w:t>
            </w:r>
            <w:bookmarkEnd w:id="0"/>
          </w:p>
          <w:p w14:paraId="0C7A4EC9" w14:textId="77777777" w:rsidR="00710097" w:rsidRPr="00710097" w:rsidRDefault="00710097" w:rsidP="00710097">
            <w:pPr>
              <w:pStyle w:val="a4"/>
              <w:spacing w:after="0" w:line="400" w:lineRule="exact"/>
              <w:ind w:left="26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6"/>
                <w:szCs w:val="24"/>
              </w:rPr>
              <w:t>3.内存：配置</w:t>
            </w:r>
            <w:r w:rsidRPr="00710097">
              <w:rPr>
                <w:rFonts w:ascii="宋体" w:hAnsi="宋体"/>
                <w:spacing w:val="-1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t>64</w:t>
            </w:r>
            <w:r w:rsidRPr="00710097">
              <w:rPr>
                <w:rFonts w:ascii="宋体" w:hAnsi="宋体"/>
                <w:szCs w:val="24"/>
              </w:rPr>
              <w:t>GB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DDR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5 </w:t>
            </w:r>
            <w:r w:rsidRPr="00710097">
              <w:rPr>
                <w:rFonts w:ascii="宋体" w:hAnsi="宋体"/>
                <w:szCs w:val="24"/>
              </w:rPr>
              <w:t>UDIMM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内存，配置≥4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t>个内存插槽</w:t>
            </w:r>
            <w:r w:rsidRPr="00710097">
              <w:rPr>
                <w:rFonts w:ascii="宋体" w:hAnsi="宋体"/>
                <w:spacing w:val="9"/>
                <w:szCs w:val="24"/>
              </w:rPr>
              <w:t>；</w:t>
            </w:r>
          </w:p>
          <w:p w14:paraId="4B2D20C7" w14:textId="77FF5FB3" w:rsidR="00710097" w:rsidRPr="00710097" w:rsidRDefault="00710097" w:rsidP="00710097">
            <w:pPr>
              <w:pStyle w:val="a4"/>
              <w:spacing w:after="0" w:line="400" w:lineRule="exact"/>
              <w:ind w:left="21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7"/>
                <w:szCs w:val="24"/>
              </w:rPr>
              <w:t>4.显卡：</w:t>
            </w:r>
            <w:r w:rsidR="00F448AD" w:rsidRPr="00710097">
              <w:rPr>
                <w:rFonts w:ascii="宋体" w:hAnsi="宋体"/>
                <w:spacing w:val="7"/>
                <w:szCs w:val="24"/>
              </w:rPr>
              <w:t>独立显卡</w:t>
            </w:r>
            <w:r w:rsidR="00F448AD">
              <w:rPr>
                <w:rFonts w:ascii="宋体" w:hAnsi="宋体" w:hint="eastAsia"/>
                <w:spacing w:val="7"/>
                <w:szCs w:val="24"/>
              </w:rPr>
              <w:t>，</w:t>
            </w:r>
            <w:r w:rsidR="00062FEF" w:rsidRPr="00062FEF">
              <w:rPr>
                <w:rFonts w:ascii="宋体" w:hAnsi="宋体"/>
                <w:spacing w:val="7"/>
                <w:szCs w:val="24"/>
              </w:rPr>
              <w:t>显存容量</w:t>
            </w:r>
            <w:r w:rsidR="00062FEF" w:rsidRPr="00062FEF">
              <w:rPr>
                <w:spacing w:val="7"/>
                <w:szCs w:val="24"/>
              </w:rPr>
              <w:t>‌</w:t>
            </w:r>
            <w:r w:rsidR="00062FEF" w:rsidRPr="00062FEF">
              <w:rPr>
                <w:rFonts w:ascii="宋体" w:hAnsi="宋体"/>
                <w:spacing w:val="7"/>
                <w:szCs w:val="24"/>
              </w:rPr>
              <w:t>：≥16GB GDDR6高速显存专业图形卡，CUDA 核心≥2816个</w:t>
            </w:r>
            <w:r w:rsidRPr="00710097">
              <w:rPr>
                <w:rFonts w:ascii="宋体" w:hAnsi="宋体"/>
                <w:spacing w:val="7"/>
                <w:szCs w:val="24"/>
              </w:rPr>
              <w:t>；</w:t>
            </w:r>
          </w:p>
          <w:p w14:paraId="1D4F4F22" w14:textId="77777777" w:rsidR="00710097" w:rsidRPr="00710097" w:rsidRDefault="00710097" w:rsidP="00710097">
            <w:pPr>
              <w:pStyle w:val="a4"/>
              <w:spacing w:after="0" w:line="400" w:lineRule="exact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5"/>
                <w:szCs w:val="24"/>
              </w:rPr>
              <w:t>5.硬盘：≥512</w:t>
            </w:r>
            <w:r w:rsidRPr="00710097">
              <w:rPr>
                <w:rFonts w:ascii="宋体" w:hAnsi="宋体"/>
                <w:szCs w:val="24"/>
              </w:rPr>
              <w:t>GB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M</w:t>
            </w:r>
            <w:r w:rsidRPr="00710097">
              <w:rPr>
                <w:rFonts w:ascii="宋体" w:hAnsi="宋体"/>
                <w:spacing w:val="5"/>
                <w:szCs w:val="24"/>
              </w:rPr>
              <w:t>.2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接口</w:t>
            </w:r>
            <w:r w:rsidRPr="00710097">
              <w:rPr>
                <w:rFonts w:ascii="宋体" w:hAnsi="宋体"/>
                <w:spacing w:val="-44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NVME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协议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SSD</w:t>
            </w:r>
            <w:r w:rsidRPr="00710097">
              <w:rPr>
                <w:rFonts w:ascii="宋体" w:hAnsi="宋体"/>
                <w:spacing w:val="5"/>
                <w:szCs w:val="24"/>
              </w:rPr>
              <w:t>+4</w:t>
            </w:r>
            <w:r w:rsidRPr="00710097">
              <w:rPr>
                <w:rFonts w:ascii="宋体" w:hAnsi="宋体"/>
                <w:szCs w:val="24"/>
              </w:rPr>
              <w:t>T</w:t>
            </w:r>
            <w:r w:rsidRPr="00710097">
              <w:rPr>
                <w:rFonts w:ascii="宋体" w:hAnsi="宋体"/>
                <w:spacing w:val="-45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HD</w:t>
            </w:r>
            <w:r w:rsidRPr="00710097">
              <w:rPr>
                <w:rFonts w:ascii="宋体" w:hAnsi="宋体"/>
                <w:spacing w:val="-33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7200</w:t>
            </w:r>
            <w:r w:rsidRPr="00710097">
              <w:rPr>
                <w:rFonts w:ascii="宋体" w:hAnsi="宋体"/>
                <w:szCs w:val="24"/>
              </w:rPr>
              <w:t>RPM</w:t>
            </w:r>
            <w:r w:rsidRPr="00710097">
              <w:rPr>
                <w:rFonts w:ascii="宋体" w:hAnsi="宋体"/>
                <w:spacing w:val="5"/>
                <w:szCs w:val="24"/>
              </w:rPr>
              <w:t>；最大支持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4*3.5</w:t>
            </w:r>
            <w:r w:rsidRPr="00710097">
              <w:rPr>
                <w:rFonts w:ascii="宋体" w:hAnsi="宋体"/>
                <w:spacing w:val="-35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寸机械硬盘扩展；</w:t>
            </w:r>
          </w:p>
          <w:p w14:paraId="069B80DB" w14:textId="77777777" w:rsidR="00710097" w:rsidRPr="00710097" w:rsidRDefault="00710097" w:rsidP="00710097">
            <w:pPr>
              <w:pStyle w:val="a4"/>
              <w:spacing w:after="0" w:line="400" w:lineRule="exact"/>
              <w:ind w:left="23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3"/>
                <w:szCs w:val="24"/>
              </w:rPr>
              <w:t>6.电源：</w:t>
            </w:r>
            <w:r w:rsidRPr="00710097">
              <w:rPr>
                <w:rFonts w:ascii="宋体" w:hAnsi="宋体"/>
                <w:spacing w:val="-5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电源功率≥500W；</w:t>
            </w:r>
            <w:r w:rsidRPr="00710097">
              <w:rPr>
                <w:rFonts w:ascii="宋体" w:hAnsi="宋体"/>
                <w:spacing w:val="-6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电源通过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80</w:t>
            </w:r>
            <w:r w:rsidRPr="00710097">
              <w:rPr>
                <w:rFonts w:ascii="宋体" w:hAnsi="宋体"/>
                <w:szCs w:val="24"/>
              </w:rPr>
              <w:t>PLUS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认证，最大支持</w:t>
            </w:r>
            <w:r w:rsidRPr="00710097">
              <w:rPr>
                <w:rFonts w:ascii="宋体" w:hAnsi="宋体"/>
                <w:spacing w:val="-2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1100W 电源；</w:t>
            </w:r>
          </w:p>
          <w:p w14:paraId="16AAF933" w14:textId="77777777" w:rsidR="00710097" w:rsidRPr="00710097" w:rsidRDefault="00710097" w:rsidP="00710097">
            <w:pPr>
              <w:pStyle w:val="a4"/>
              <w:spacing w:after="0" w:line="400" w:lineRule="exact"/>
              <w:ind w:left="27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5"/>
                <w:szCs w:val="24"/>
              </w:rPr>
              <w:t>7.网络：1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个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RJ</w:t>
            </w:r>
            <w:r w:rsidRPr="00710097">
              <w:rPr>
                <w:rFonts w:ascii="宋体" w:hAnsi="宋体"/>
                <w:spacing w:val="5"/>
                <w:szCs w:val="24"/>
              </w:rPr>
              <w:t>45 10/100/1000 自适应以太网口，标配</w:t>
            </w:r>
            <w:r w:rsidRPr="00710097">
              <w:rPr>
                <w:rFonts w:ascii="宋体" w:hAnsi="宋体"/>
                <w:spacing w:val="-2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1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个</w:t>
            </w:r>
            <w:r w:rsidRPr="00710097">
              <w:rPr>
                <w:rFonts w:ascii="宋体" w:hAnsi="宋体"/>
                <w:spacing w:val="4"/>
                <w:szCs w:val="24"/>
              </w:rPr>
              <w:t>内置</w:t>
            </w:r>
            <w:r w:rsidRPr="00710097">
              <w:rPr>
                <w:rFonts w:ascii="宋体" w:hAnsi="宋体"/>
                <w:spacing w:val="-43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4"/>
                <w:szCs w:val="24"/>
              </w:rPr>
              <w:t xml:space="preserve">M.2 </w:t>
            </w:r>
            <w:r w:rsidRPr="00710097">
              <w:rPr>
                <w:rFonts w:ascii="宋体" w:hAnsi="宋体"/>
                <w:szCs w:val="24"/>
              </w:rPr>
              <w:t>Wi</w:t>
            </w:r>
            <w:r w:rsidRPr="00710097">
              <w:rPr>
                <w:rFonts w:ascii="宋体" w:hAnsi="宋体"/>
                <w:spacing w:val="4"/>
                <w:szCs w:val="24"/>
              </w:rPr>
              <w:t>-</w:t>
            </w:r>
            <w:r w:rsidRPr="00710097">
              <w:rPr>
                <w:rFonts w:ascii="宋体" w:hAnsi="宋体"/>
                <w:szCs w:val="24"/>
              </w:rPr>
              <w:t>Fi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4"/>
                <w:szCs w:val="24"/>
              </w:rPr>
              <w:t>接口；</w:t>
            </w:r>
          </w:p>
          <w:p w14:paraId="3826D060" w14:textId="77777777" w:rsidR="00710097" w:rsidRPr="00710097" w:rsidRDefault="00710097" w:rsidP="00710097">
            <w:pPr>
              <w:pStyle w:val="a4"/>
              <w:spacing w:after="0" w:line="400" w:lineRule="exact"/>
              <w:ind w:left="22" w:right="65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7"/>
                <w:szCs w:val="24"/>
              </w:rPr>
              <w:t>8.接口扩展：</w:t>
            </w:r>
            <w:r w:rsidRPr="00710097">
              <w:rPr>
                <w:rFonts w:ascii="宋体" w:hAnsi="宋体"/>
                <w:spacing w:val="-5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≥3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</w:t>
            </w:r>
            <w:r w:rsidRPr="00710097">
              <w:rPr>
                <w:rFonts w:ascii="宋体" w:hAnsi="宋体"/>
                <w:spacing w:val="-43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PCIe</w:t>
            </w:r>
            <w:r w:rsidRPr="00710097">
              <w:rPr>
                <w:rFonts w:ascii="宋体" w:hAnsi="宋体"/>
                <w:spacing w:val="7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x</w:t>
            </w:r>
            <w:r w:rsidRPr="00710097">
              <w:rPr>
                <w:rFonts w:ascii="宋体" w:hAnsi="宋体"/>
                <w:spacing w:val="7"/>
                <w:szCs w:val="24"/>
              </w:rPr>
              <w:t>16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扩展槽；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接口不少于</w:t>
            </w:r>
            <w:r w:rsidRPr="00710097">
              <w:rPr>
                <w:rFonts w:ascii="宋体" w:hAnsi="宋体"/>
                <w:spacing w:val="-2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11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个（其中</w:t>
            </w:r>
            <w:r w:rsidRPr="00710097">
              <w:rPr>
                <w:rFonts w:ascii="宋体" w:hAnsi="宋体"/>
                <w:spacing w:val="6"/>
                <w:szCs w:val="24"/>
              </w:rPr>
              <w:t>前置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3.0 </w:t>
            </w:r>
            <w:r w:rsidRPr="00710097">
              <w:rPr>
                <w:rFonts w:ascii="宋体" w:hAnsi="宋体"/>
                <w:szCs w:val="24"/>
              </w:rPr>
              <w:t>Type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A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t>数</w:t>
            </w:r>
            <w:r w:rsidRPr="00710097">
              <w:rPr>
                <w:rFonts w:ascii="宋体" w:hAnsi="宋体"/>
                <w:spacing w:val="7"/>
                <w:szCs w:val="24"/>
              </w:rPr>
              <w:t>量≥4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个，前置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TYPE</w:t>
            </w:r>
            <w:r w:rsidRPr="00710097">
              <w:rPr>
                <w:rFonts w:ascii="宋体" w:hAnsi="宋体"/>
                <w:spacing w:val="7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C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数量≥1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个，后置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7"/>
                <w:szCs w:val="24"/>
              </w:rPr>
              <w:t>3.0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接口≥4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个，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7"/>
                <w:szCs w:val="24"/>
              </w:rPr>
              <w:t>2.0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接口≥2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</w:t>
            </w:r>
            <w:r w:rsidRPr="00710097">
              <w:rPr>
                <w:rFonts w:ascii="宋体" w:hAnsi="宋体"/>
                <w:spacing w:val="2"/>
                <w:szCs w:val="24"/>
              </w:rPr>
              <w:t>；</w:t>
            </w:r>
            <w:r w:rsidRPr="00710097">
              <w:rPr>
                <w:rFonts w:ascii="宋体" w:hAnsi="宋体"/>
                <w:spacing w:val="-5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2"/>
                <w:szCs w:val="24"/>
              </w:rPr>
              <w:t>）；</w:t>
            </w:r>
            <w:r w:rsidRPr="00710097">
              <w:rPr>
                <w:rFonts w:ascii="宋体" w:hAnsi="宋体"/>
                <w:spacing w:val="7"/>
                <w:szCs w:val="24"/>
              </w:rPr>
              <w:t>音</w:t>
            </w:r>
            <w:r w:rsidRPr="00710097">
              <w:rPr>
                <w:rFonts w:ascii="宋体" w:hAnsi="宋体"/>
                <w:szCs w:val="24"/>
              </w:rPr>
              <w:t>频接口：</w:t>
            </w:r>
            <w:r w:rsidRPr="00710097">
              <w:rPr>
                <w:rFonts w:ascii="宋体" w:hAnsi="宋体"/>
                <w:spacing w:val="-5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≥5</w:t>
            </w:r>
            <w:r w:rsidRPr="00710097">
              <w:rPr>
                <w:rFonts w:ascii="宋体" w:hAnsi="宋体"/>
                <w:spacing w:val="-37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个；</w:t>
            </w:r>
          </w:p>
          <w:p w14:paraId="4414CB37" w14:textId="77777777" w:rsidR="00710097" w:rsidRPr="00710097" w:rsidRDefault="00710097" w:rsidP="00710097">
            <w:pPr>
              <w:pStyle w:val="a4"/>
              <w:spacing w:after="0" w:line="400" w:lineRule="exact"/>
              <w:ind w:left="23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8"/>
                <w:szCs w:val="24"/>
              </w:rPr>
              <w:t>9.易用性：免工具拆卸机箱、带顶置提手，便于维护。</w:t>
            </w:r>
          </w:p>
          <w:p w14:paraId="6CC4DCBD" w14:textId="77777777" w:rsidR="00710097" w:rsidRPr="00710097" w:rsidRDefault="00710097" w:rsidP="00710097">
            <w:pPr>
              <w:pStyle w:val="a4"/>
              <w:spacing w:after="0" w:line="400" w:lineRule="exact"/>
              <w:ind w:left="37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3"/>
                <w:szCs w:val="24"/>
              </w:rPr>
              <w:t>10.数据安全：</w:t>
            </w:r>
          </w:p>
          <w:p w14:paraId="57551DBE" w14:textId="77777777" w:rsidR="00710097" w:rsidRPr="00710097" w:rsidRDefault="00710097" w:rsidP="00710097">
            <w:pPr>
              <w:pStyle w:val="a4"/>
              <w:spacing w:after="0" w:line="400" w:lineRule="exact"/>
              <w:ind w:left="32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9"/>
                <w:szCs w:val="24"/>
              </w:rPr>
              <w:t>（1）支持基于</w:t>
            </w:r>
            <w:r w:rsidRPr="00710097">
              <w:rPr>
                <w:rFonts w:ascii="宋体" w:hAnsi="宋体"/>
                <w:spacing w:val="-43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BIOS</w:t>
            </w:r>
            <w:r w:rsidRPr="00710097">
              <w:rPr>
                <w:rFonts w:ascii="宋体" w:hAnsi="宋体"/>
                <w:spacing w:val="-3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9"/>
                <w:szCs w:val="24"/>
              </w:rPr>
              <w:t>级的一键备份和恢复的功能（非操作系统自带功能</w:t>
            </w:r>
            <w:r w:rsidRPr="00710097">
              <w:rPr>
                <w:rFonts w:ascii="宋体" w:hAnsi="宋体"/>
                <w:spacing w:val="3"/>
                <w:szCs w:val="24"/>
              </w:rPr>
              <w:t>）；</w:t>
            </w:r>
          </w:p>
          <w:p w14:paraId="7762EF31" w14:textId="77777777" w:rsidR="00710097" w:rsidRPr="00710097" w:rsidRDefault="00710097" w:rsidP="00710097">
            <w:pPr>
              <w:pStyle w:val="a4"/>
              <w:spacing w:after="0" w:line="400" w:lineRule="exact"/>
              <w:ind w:left="17" w:right="56" w:firstLine="14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13"/>
                <w:szCs w:val="24"/>
              </w:rPr>
              <w:t>（2）</w:t>
            </w:r>
            <w:r w:rsidRPr="00710097">
              <w:rPr>
                <w:rFonts w:ascii="宋体" w:hAnsi="宋体"/>
                <w:szCs w:val="24"/>
              </w:rPr>
              <w:t>BIOS</w:t>
            </w:r>
            <w:r w:rsidRPr="00710097">
              <w:rPr>
                <w:rFonts w:ascii="宋体" w:hAnsi="宋体"/>
                <w:spacing w:val="-3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级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3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屏蔽及智能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3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数据保护：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3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支持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BIOS</w:t>
            </w:r>
            <w:r w:rsidRPr="00710097">
              <w:rPr>
                <w:rFonts w:ascii="宋体" w:hAnsi="宋体"/>
                <w:spacing w:val="-3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下全部接口一键开关、前</w:t>
            </w:r>
            <w:r w:rsidRPr="00710097">
              <w:rPr>
                <w:rFonts w:ascii="宋体" w:hAnsi="宋体"/>
                <w:spacing w:val="12"/>
                <w:szCs w:val="24"/>
              </w:rPr>
              <w:t>后置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口分组开关；针对存储设备支持全部</w:t>
            </w:r>
            <w:r w:rsidRPr="00710097">
              <w:rPr>
                <w:rFonts w:ascii="宋体" w:hAnsi="宋体"/>
                <w:spacing w:val="-31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lastRenderedPageBreak/>
              <w:t>接口一键切换、前后置</w:t>
            </w:r>
            <w:r w:rsidRPr="00710097">
              <w:rPr>
                <w:rFonts w:ascii="宋体" w:hAnsi="宋体"/>
                <w:spacing w:val="-44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口分组切换禁止访</w:t>
            </w:r>
            <w:r w:rsidRPr="00710097">
              <w:rPr>
                <w:rFonts w:ascii="宋体" w:hAnsi="宋体"/>
                <w:spacing w:val="7"/>
                <w:szCs w:val="24"/>
              </w:rPr>
              <w:t>问模式/只读模式。</w:t>
            </w:r>
          </w:p>
          <w:p w14:paraId="297F1D98" w14:textId="77777777" w:rsidR="00710097" w:rsidRPr="00710097" w:rsidRDefault="00710097" w:rsidP="00710097">
            <w:pPr>
              <w:pStyle w:val="a4"/>
              <w:spacing w:after="0" w:line="400" w:lineRule="exact"/>
              <w:ind w:left="37" w:right="56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9"/>
                <w:szCs w:val="24"/>
              </w:rPr>
              <w:t>11.显示器：配置≥23.8</w:t>
            </w:r>
            <w:r w:rsidRPr="00710097">
              <w:rPr>
                <w:rFonts w:ascii="宋体" w:hAnsi="宋体"/>
                <w:spacing w:val="-35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9"/>
                <w:szCs w:val="24"/>
              </w:rPr>
              <w:t>寸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LED</w:t>
            </w:r>
            <w:r w:rsidRPr="00710097">
              <w:rPr>
                <w:rFonts w:ascii="宋体" w:hAnsi="宋体"/>
                <w:spacing w:val="-33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9"/>
                <w:szCs w:val="24"/>
              </w:rPr>
              <w:t>显示器，与主机同品牌</w:t>
            </w:r>
            <w:r w:rsidRPr="00710097">
              <w:rPr>
                <w:rFonts w:ascii="宋体" w:hAnsi="宋体"/>
                <w:spacing w:val="8"/>
                <w:szCs w:val="24"/>
              </w:rPr>
              <w:t>，分辨率≥1920*1080，刷新频率≥</w:t>
            </w:r>
            <w:r w:rsidRPr="00710097">
              <w:rPr>
                <w:rFonts w:ascii="宋体" w:hAnsi="宋体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8"/>
                <w:szCs w:val="24"/>
              </w:rPr>
              <w:t>100</w:t>
            </w:r>
            <w:r w:rsidRPr="00710097">
              <w:rPr>
                <w:rFonts w:ascii="宋体" w:hAnsi="宋体"/>
                <w:szCs w:val="24"/>
              </w:rPr>
              <w:t>Hz</w:t>
            </w:r>
            <w:r w:rsidRPr="00710097">
              <w:rPr>
                <w:rFonts w:ascii="宋体" w:hAnsi="宋体"/>
                <w:spacing w:val="8"/>
                <w:szCs w:val="24"/>
              </w:rPr>
              <w:t>，对比度≥1000:1，视频接口</w:t>
            </w:r>
            <w:r w:rsidRPr="00710097">
              <w:rPr>
                <w:rFonts w:ascii="宋体" w:hAnsi="宋体"/>
                <w:spacing w:val="-45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VGA</w:t>
            </w:r>
            <w:r w:rsidRPr="00710097">
              <w:rPr>
                <w:rFonts w:ascii="宋体" w:hAnsi="宋体"/>
                <w:spacing w:val="8"/>
                <w:szCs w:val="24"/>
              </w:rPr>
              <w:t>+</w:t>
            </w:r>
            <w:r w:rsidRPr="00710097">
              <w:rPr>
                <w:rFonts w:ascii="宋体" w:hAnsi="宋体"/>
                <w:szCs w:val="24"/>
              </w:rPr>
              <w:t>HDMI</w:t>
            </w:r>
            <w:r w:rsidRPr="00710097">
              <w:rPr>
                <w:rFonts w:ascii="宋体" w:hAnsi="宋体"/>
                <w:spacing w:val="8"/>
                <w:szCs w:val="24"/>
              </w:rPr>
              <w:t>；</w:t>
            </w:r>
          </w:p>
          <w:p w14:paraId="2A7ED2F6" w14:textId="0C9F0E30" w:rsidR="00710097" w:rsidRPr="00710097" w:rsidRDefault="00710097" w:rsidP="00710097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12.售后服务：整机提供</w:t>
            </w:r>
            <w:r w:rsidRPr="00710097">
              <w:rPr>
                <w:rFonts w:ascii="宋体" w:eastAsia="宋体" w:hAnsi="宋体"/>
                <w:spacing w:val="-33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3</w:t>
            </w:r>
            <w:r w:rsidRPr="00710097">
              <w:rPr>
                <w:rFonts w:ascii="宋体" w:eastAsia="宋体" w:hAnsi="宋体"/>
                <w:spacing w:val="-39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年原厂免费上门质保服务。为了保障客户利益，降低项</w:t>
            </w:r>
            <w:r w:rsidRPr="00710097">
              <w:rPr>
                <w:rFonts w:ascii="宋体" w:eastAsia="宋体" w:hAnsi="宋体"/>
                <w:spacing w:val="8"/>
                <w:sz w:val="24"/>
                <w:szCs w:val="24"/>
              </w:rPr>
              <w:t>目风险，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确保设备及系统服务质量，投标人所投计算</w:t>
            </w:r>
            <w:r w:rsidRPr="00710097">
              <w:rPr>
                <w:rFonts w:ascii="宋体" w:eastAsia="宋体" w:hAnsi="宋体"/>
                <w:spacing w:val="8"/>
                <w:sz w:val="24"/>
                <w:szCs w:val="24"/>
              </w:rPr>
              <w:t>机设备制造商具备较高的服务水平和技术水平，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获得</w:t>
            </w:r>
            <w:r w:rsidRPr="00710097">
              <w:rPr>
                <w:rFonts w:ascii="宋体" w:eastAsia="宋体" w:hAnsi="宋体"/>
                <w:spacing w:val="-23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z w:val="24"/>
                <w:szCs w:val="24"/>
              </w:rPr>
              <w:t>CTEAS</w:t>
            </w:r>
            <w:r w:rsidRPr="00710097">
              <w:rPr>
                <w:rFonts w:ascii="宋体" w:eastAsia="宋体" w:hAnsi="宋体"/>
                <w:spacing w:val="-40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售后服务体系完善程度十二星级认证证书</w:t>
            </w:r>
          </w:p>
        </w:tc>
        <w:tc>
          <w:tcPr>
            <w:tcW w:w="599" w:type="dxa"/>
            <w:vAlign w:val="center"/>
          </w:tcPr>
          <w:p w14:paraId="5E6FE508" w14:textId="4CF0033B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626" w:type="dxa"/>
            <w:vAlign w:val="center"/>
          </w:tcPr>
          <w:p w14:paraId="05B25C0F" w14:textId="2EB8C653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</w:tr>
      <w:tr w:rsidR="00710097" w14:paraId="789D90D6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711EEBAD" w14:textId="019D3A78" w:rsidR="00710097" w:rsidRPr="00710097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3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A442D67" w14:textId="07D8B8AE" w:rsidR="00710097" w:rsidRPr="00710097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3"/>
                <w:kern w:val="0"/>
                <w:sz w:val="24"/>
                <w:szCs w:val="24"/>
              </w:rPr>
              <w:t>学生机</w:t>
            </w:r>
          </w:p>
        </w:tc>
        <w:tc>
          <w:tcPr>
            <w:tcW w:w="5329" w:type="dxa"/>
            <w:vAlign w:val="center"/>
          </w:tcPr>
          <w:p w14:paraId="2031AFB3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1.机箱：机箱≥17L，支持全高全长扩展卡</w:t>
            </w:r>
          </w:p>
          <w:p w14:paraId="2D2E25C1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2.处理器：配置 1 颗国产 X86 架构 CPU，每颗 CPU 物理核心数≥8 核，每颗 CPU 主频≥3.0GHz，所有核心智能频率可提升至≥3.3GHz，三级缓存≥16MB，支持超线程技术</w:t>
            </w:r>
            <w:bookmarkStart w:id="1" w:name="OLE_LINK21"/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；</w:t>
            </w:r>
            <w:bookmarkEnd w:id="1"/>
          </w:p>
          <w:p w14:paraId="5E6B3664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3.内存：配置≥32GB DDR4 UDIMM 内存，内存插槽≥4 个</w:t>
            </w:r>
          </w:p>
          <w:p w14:paraId="52127148" w14:textId="4E7990D0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4.显卡：</w:t>
            </w:r>
            <w:r w:rsidR="00F448AD"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独立显卡</w:t>
            </w:r>
            <w:r w:rsidR="00F448AD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，</w:t>
            </w:r>
            <w:r w:rsidR="00062FEF" w:rsidRPr="00062FEF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显存容量</w:t>
            </w:r>
            <w:r w:rsidR="00062FEF" w:rsidRPr="00062FEF">
              <w:rPr>
                <w:rFonts w:ascii="Times New Roman" w:eastAsia="宋体" w:hAnsi="Times New Roman" w:cs="Times New Roman"/>
                <w:spacing w:val="13"/>
                <w:kern w:val="0"/>
                <w:sz w:val="24"/>
                <w:szCs w:val="24"/>
              </w:rPr>
              <w:t>‌</w:t>
            </w:r>
            <w:r w:rsidR="00062FEF" w:rsidRPr="00062FEF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：≥6GB GDDR6显存，显存位宽≥96bit，CUDA 核心≥2304个，核心频率≥基础1042MHz</w:t>
            </w:r>
          </w:p>
          <w:p w14:paraId="2890BC50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5.硬盘： ≥512GB M.2 接口 NVME 协议 SSD， ≥2个 M.2 2280 硬盘插槽；支持机械硬盘扩展；</w:t>
            </w:r>
          </w:p>
          <w:p w14:paraId="539504C8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6.电源：电源功率≥500W；电源通过 80PLUS 认证（网站可查）</w:t>
            </w:r>
          </w:p>
          <w:p w14:paraId="16E53D95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 xml:space="preserve">7.网络：1个RJ45 10/100/1000 自适应以太网口，提供1个内置M.2 WiFi 接口； </w:t>
            </w:r>
          </w:p>
          <w:p w14:paraId="73783732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8.接口扩展：1个PCIe x16，1个PCIe x8，1个PCIe x1 扩展槽；USB 接口不少于9个（其中前置 USB3.0 Type A 数量</w:t>
            </w:r>
            <w:bookmarkStart w:id="2" w:name="OLE_LINK2"/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bookmarkEnd w:id="2"/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4个，前置 TYPE C 数量≥1个，后置 USB3.0 接口≥4个），串口 1个；音频接口：≥5个；</w:t>
            </w:r>
          </w:p>
          <w:p w14:paraId="65EA7099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9.易用性：机箱模块化设计，免工具拆装，产品可使用USB 键盘组合键开机，产品接口有功能标识。</w:t>
            </w:r>
          </w:p>
          <w:p w14:paraId="6DEE8C19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10.数据安全：</w:t>
            </w:r>
          </w:p>
          <w:p w14:paraId="73819836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lastRenderedPageBreak/>
              <w:t>（1）支持基于BIOS 级的一键备份和恢复的功能（非操作系统自带功能），当硬盘分区遭到破坏(使用 FDISK 等工具删除或破坏分区)，导致系统无法启动情况下，可在不连接网络及外部存储（U盘、移动硬盘等）情况下，使用基于安全区特性的备份恢复系统将主机恢复到可用状态；</w:t>
            </w:r>
            <w:bookmarkStart w:id="3" w:name="OLE_LINK20"/>
          </w:p>
          <w:p w14:paraId="4DB936A5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（2）</w:t>
            </w:r>
            <w:bookmarkEnd w:id="3"/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BIOS 级 USB 屏蔽及智能 USB 数据保护：USB 支持BIOS 下全部接口一键开关、前后置 USB口分组开关；针对存储设备支持全部 USB 接口一键切换禁止访问模式/只读模式。</w:t>
            </w:r>
          </w:p>
          <w:p w14:paraId="5572287D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11.显示器：配置≥23.8 寸LED 显示器，与主机同品牌，IPS 屏，分辨率≥1920*1080，刷新频率≥100Hz，对比度≥1500 :1，响应时间≤4ms，视频接口 VGA+HDMI；</w:t>
            </w:r>
          </w:p>
          <w:p w14:paraId="1788275E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12.售后服务：整机提供 3 年原厂免费上门质保服务。为了保障客户利益，降低项目风险，确保设备及系统服务质量，投标人所投计算机设备制造商具备较高的服务水平和技术水平，获得CTEAS 售后服务体系完善程度十二星级认证证书；</w:t>
            </w:r>
          </w:p>
          <w:p w14:paraId="5D5B0076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13.具有支持Windows 系统、主流国产系统的网络控制、固态和机械双硬盘同时保护、网络同传、资产监控、 电子教室等功能。至少包含以下功能：</w:t>
            </w:r>
          </w:p>
          <w:p w14:paraId="072D9B5E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（1）支持双硬盘的系统还原，支持复杂网络环境的跨网段部署；</w:t>
            </w:r>
          </w:p>
          <w:p w14:paraId="7BAE1938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（2）资产管理：收集平台中所有学生机的硬件配置信息，包括终端名称、主板型号、CPU 型号、内存容量、最近运行时间、合计运行时间、硬件变更和记录信息等；</w:t>
            </w:r>
          </w:p>
          <w:p w14:paraId="610A82C3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（3）硬件状态：查看终端硬件资产信息并做硬件状态监控包括 CPU、主板温度等指标；</w:t>
            </w:r>
          </w:p>
          <w:p w14:paraId="6B4751C6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（4）教师演示：教师可对单一、部分或全体学生进行屏幕演示，全屏、窗口方式均可；</w:t>
            </w:r>
          </w:p>
          <w:p w14:paraId="2A18F817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lastRenderedPageBreak/>
              <w:t>（5）分组讨论：教师可以创建多个小组进行讨论活动，并可任意选择分组加入讨论活动。同组师生支持多种方式进行交流，包括但不限于文字，表情，图片等；</w:t>
            </w:r>
          </w:p>
          <w:p w14:paraId="1AF25835" w14:textId="77777777" w:rsidR="00710097" w:rsidRPr="00710097" w:rsidRDefault="00710097" w:rsidP="00710097">
            <w:pPr>
              <w:spacing w:line="4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（6）上网限制：支持对学生访问网站的黑名单或白名单设置，支持对学生可以访问的 Internet站点进行管理。支持多浏览器限制，包括但不限于 QQ、IE、谷歌、360、遨游等浏览器；</w:t>
            </w:r>
          </w:p>
          <w:p w14:paraId="70AAE750" w14:textId="5E2EB887" w:rsidR="00710097" w:rsidRPr="00710097" w:rsidRDefault="00710097" w:rsidP="00710097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7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）为保证网络同传产品稳定及售后保障，所投机房管理及教学软件需与电脑硬件同一品牌。</w:t>
            </w:r>
          </w:p>
        </w:tc>
        <w:tc>
          <w:tcPr>
            <w:tcW w:w="599" w:type="dxa"/>
            <w:vAlign w:val="center"/>
          </w:tcPr>
          <w:p w14:paraId="6778CDBD" w14:textId="4169F3A0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626" w:type="dxa"/>
            <w:vAlign w:val="center"/>
          </w:tcPr>
          <w:p w14:paraId="2079B83C" w14:textId="18B42023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40</w:t>
            </w:r>
          </w:p>
        </w:tc>
      </w:tr>
      <w:tr w:rsidR="00710097" w14:paraId="43484984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4FCA670A" w14:textId="51419E7A" w:rsidR="00710097" w:rsidRPr="00710097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22DFC9DE" w14:textId="5D699E43" w:rsidR="00710097" w:rsidRPr="00710097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5329" w:type="dxa"/>
            <w:vAlign w:val="center"/>
          </w:tcPr>
          <w:p w14:paraId="5FE27522" w14:textId="37E9586B" w:rsidR="00710097" w:rsidRPr="00710097" w:rsidRDefault="00710097" w:rsidP="00710097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交换容量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432Gbps，包转发率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108Mpps，48 口 10/100/1000Mbps自适应电口交换机，固化 4 个 SFP 千兆光口，支持 VLAN、ACL、端口镜像、端口聚合等功能，支持睿易 APP 和 MACC 云平台统一管理。</w:t>
            </w:r>
          </w:p>
        </w:tc>
        <w:tc>
          <w:tcPr>
            <w:tcW w:w="599" w:type="dxa"/>
            <w:vAlign w:val="center"/>
          </w:tcPr>
          <w:p w14:paraId="0DB48D1F" w14:textId="0DF1BFD0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626" w:type="dxa"/>
            <w:vAlign w:val="center"/>
          </w:tcPr>
          <w:p w14:paraId="629683B9" w14:textId="0E585838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710097" w14:paraId="6ECC362B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09A147D4" w14:textId="6E3D2506" w:rsidR="00710097" w:rsidRPr="00710097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B4D4B83" w14:textId="3AC2385D" w:rsidR="00710097" w:rsidRPr="00710097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机柜</w:t>
            </w:r>
          </w:p>
        </w:tc>
        <w:tc>
          <w:tcPr>
            <w:tcW w:w="5329" w:type="dxa"/>
            <w:vAlign w:val="center"/>
          </w:tcPr>
          <w:p w14:paraId="47F911E4" w14:textId="77777777" w:rsidR="00710097" w:rsidRPr="00710097" w:rsidRDefault="00710097" w:rsidP="00710097">
            <w:pPr>
              <w:pStyle w:val="a4"/>
              <w:spacing w:after="0" w:line="400" w:lineRule="exact"/>
              <w:ind w:left="23" w:right="38" w:firstLine="2"/>
              <w:rPr>
                <w:rFonts w:ascii="宋体" w:hAnsi="宋体" w:hint="eastAsia"/>
                <w:spacing w:val="13"/>
                <w:szCs w:val="24"/>
              </w:rPr>
            </w:pPr>
            <w:r w:rsidRPr="00710097">
              <w:rPr>
                <w:rFonts w:ascii="宋体" w:hAnsi="宋体"/>
                <w:spacing w:val="13"/>
                <w:szCs w:val="24"/>
              </w:rPr>
              <w:t>尺寸：≥1200</w:t>
            </w:r>
            <w:r w:rsidRPr="00710097">
              <w:rPr>
                <w:rFonts w:ascii="宋体" w:hAnsi="宋体" w:hint="eastAsia"/>
                <w:spacing w:val="13"/>
                <w:szCs w:val="24"/>
              </w:rPr>
              <w:t>mm</w:t>
            </w:r>
            <w:r w:rsidRPr="00710097">
              <w:rPr>
                <w:rFonts w:ascii="宋体" w:hAnsi="宋体"/>
                <w:spacing w:val="13"/>
                <w:szCs w:val="24"/>
              </w:rPr>
              <w:t>*600</w:t>
            </w:r>
            <w:r w:rsidRPr="00710097">
              <w:rPr>
                <w:rFonts w:ascii="宋体" w:hAnsi="宋体" w:hint="eastAsia"/>
                <w:spacing w:val="13"/>
                <w:szCs w:val="24"/>
              </w:rPr>
              <w:t xml:space="preserve"> mm</w:t>
            </w:r>
            <w:r w:rsidRPr="00710097">
              <w:rPr>
                <w:rFonts w:ascii="宋体" w:hAnsi="宋体"/>
                <w:spacing w:val="13"/>
                <w:szCs w:val="24"/>
              </w:rPr>
              <w:t xml:space="preserve"> *600</w:t>
            </w:r>
            <w:r w:rsidRPr="00710097">
              <w:rPr>
                <w:rFonts w:ascii="宋体" w:hAnsi="宋体" w:hint="eastAsia"/>
                <w:spacing w:val="13"/>
                <w:szCs w:val="24"/>
              </w:rPr>
              <w:t xml:space="preserve"> mm</w:t>
            </w:r>
          </w:p>
          <w:p w14:paraId="2F56A81C" w14:textId="4B3A19FC" w:rsidR="00710097" w:rsidRPr="00710097" w:rsidRDefault="00710097" w:rsidP="00710097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材料：优质冷轧板；方孔条与安装梁：耐指纹敷铝锌板；厚度：方孔条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 xml:space="preserve">1.2mm，主体 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0.7mm。</w:t>
            </w:r>
          </w:p>
        </w:tc>
        <w:tc>
          <w:tcPr>
            <w:tcW w:w="599" w:type="dxa"/>
            <w:vAlign w:val="center"/>
          </w:tcPr>
          <w:p w14:paraId="2A7C0F41" w14:textId="06E03677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626" w:type="dxa"/>
            <w:vAlign w:val="center"/>
          </w:tcPr>
          <w:p w14:paraId="746200F9" w14:textId="62961924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710097" w14:paraId="66995A09" w14:textId="77777777">
        <w:trPr>
          <w:trHeight w:val="906"/>
          <w:jc w:val="center"/>
        </w:trPr>
        <w:tc>
          <w:tcPr>
            <w:tcW w:w="562" w:type="dxa"/>
            <w:vAlign w:val="center"/>
          </w:tcPr>
          <w:p w14:paraId="48CCBAD7" w14:textId="334F76D6" w:rsidR="00710097" w:rsidRPr="00710097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128B6D3" w14:textId="0A8EB3C8" w:rsidR="00710097" w:rsidRPr="00710097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辅材</w:t>
            </w:r>
          </w:p>
        </w:tc>
        <w:tc>
          <w:tcPr>
            <w:tcW w:w="5329" w:type="dxa"/>
            <w:vAlign w:val="center"/>
          </w:tcPr>
          <w:p w14:paraId="41FAABFF" w14:textId="1F93B070" w:rsidR="00710097" w:rsidRPr="00710097" w:rsidRDefault="00710097" w:rsidP="00710097">
            <w:pPr>
              <w:widowControl/>
              <w:spacing w:line="340" w:lineRule="exact"/>
              <w:jc w:val="left"/>
              <w:textAlignment w:val="top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包含六类千兆非屏蔽网线、水晶头、网络面板、国标电源线、防雷多孔插座、PVC强弱电线槽、固定卡扣、扎带、绝缘胶带、标识标签等机房布线、安装施工全部耗材；</w:t>
            </w:r>
          </w:p>
        </w:tc>
        <w:tc>
          <w:tcPr>
            <w:tcW w:w="599" w:type="dxa"/>
            <w:vAlign w:val="center"/>
          </w:tcPr>
          <w:p w14:paraId="48A52C7A" w14:textId="7FE475AD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批</w:t>
            </w:r>
          </w:p>
        </w:tc>
        <w:tc>
          <w:tcPr>
            <w:tcW w:w="626" w:type="dxa"/>
            <w:vAlign w:val="center"/>
          </w:tcPr>
          <w:p w14:paraId="03A8322B" w14:textId="7A836881" w:rsidR="00710097" w:rsidRP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</w:tbl>
    <w:p w14:paraId="69ACA479" w14:textId="77777777" w:rsidR="007D019D" w:rsidRDefault="00000000">
      <w:pPr>
        <w:snapToGrid w:val="0"/>
        <w:spacing w:line="380" w:lineRule="exact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  <w:lang w:val="zh-CN"/>
        </w:rPr>
        <w:t>二</w:t>
      </w:r>
      <w:r>
        <w:rPr>
          <w:rFonts w:ascii="宋体" w:eastAsia="宋体" w:hAnsi="宋体" w:cs="Times New Roman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报价</w:t>
      </w:r>
      <w:r>
        <w:rPr>
          <w:rFonts w:ascii="宋体" w:eastAsia="宋体" w:hAnsi="宋体" w:cs="Times New Roman"/>
          <w:sz w:val="24"/>
          <w:szCs w:val="24"/>
        </w:rPr>
        <w:t>供应商的要求：</w:t>
      </w:r>
    </w:p>
    <w:p w14:paraId="1F2EA7DA" w14:textId="77777777" w:rsidR="007D019D" w:rsidRDefault="00000000">
      <w:pPr>
        <w:pStyle w:val="aa"/>
        <w:widowControl/>
        <w:spacing w:line="380" w:lineRule="exact"/>
        <w:ind w:firstLineChars="200" w:firstLine="480"/>
        <w:jc w:val="both"/>
        <w:rPr>
          <w:rFonts w:ascii="宋体" w:eastAsia="宋体" w:hAnsi="宋体" w:hint="eastAsia"/>
          <w:kern w:val="2"/>
          <w:szCs w:val="24"/>
        </w:rPr>
      </w:pPr>
      <w:r>
        <w:rPr>
          <w:rFonts w:ascii="宋体" w:eastAsia="宋体" w:hAnsi="宋体" w:hint="eastAsia"/>
          <w:kern w:val="2"/>
          <w:szCs w:val="24"/>
        </w:rPr>
        <w:t>报价供应商具有有效的营业执照。</w:t>
      </w:r>
    </w:p>
    <w:p w14:paraId="5BEA0D4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三</w:t>
      </w:r>
      <w:r>
        <w:rPr>
          <w:rFonts w:ascii="宋体" w:eastAsia="宋体" w:hAnsi="宋体" w:cs="Times New Roman"/>
          <w:sz w:val="24"/>
          <w:szCs w:val="24"/>
        </w:rPr>
        <w:t>、约定事项</w:t>
      </w:r>
    </w:p>
    <w:p w14:paraId="3D0BD6F3" w14:textId="568789EC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1.参与报价的单位需将法人营业执照复印件和市场询价表于20</w:t>
      </w: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992202">
        <w:rPr>
          <w:rFonts w:ascii="宋体" w:eastAsia="宋体" w:hAnsi="宋体" w:cs="Times New Roman" w:hint="eastAsia"/>
          <w:sz w:val="24"/>
          <w:szCs w:val="24"/>
        </w:rPr>
        <w:t>6</w:t>
      </w:r>
      <w:r>
        <w:rPr>
          <w:rFonts w:ascii="宋体" w:eastAsia="宋体" w:hAnsi="宋体" w:cs="Times New Roman"/>
          <w:sz w:val="24"/>
          <w:szCs w:val="24"/>
        </w:rPr>
        <w:t>年</w:t>
      </w:r>
      <w:r w:rsidR="007C087D">
        <w:rPr>
          <w:rFonts w:ascii="宋体" w:eastAsia="宋体" w:hAnsi="宋体" w:cs="Times New Roman" w:hint="eastAsia"/>
          <w:sz w:val="24"/>
          <w:szCs w:val="24"/>
        </w:rPr>
        <w:t>7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 w:rsidR="007C087D">
        <w:rPr>
          <w:rFonts w:ascii="宋体" w:eastAsia="宋体" w:hAnsi="宋体" w:cs="Times New Roman" w:hint="eastAsia"/>
          <w:sz w:val="24"/>
          <w:szCs w:val="24"/>
        </w:rPr>
        <w:t>16</w:t>
      </w:r>
      <w:r>
        <w:rPr>
          <w:rFonts w:ascii="宋体" w:eastAsia="宋体" w:hAnsi="宋体" w:cs="Times New Roman"/>
          <w:sz w:val="24"/>
          <w:szCs w:val="24"/>
        </w:rPr>
        <w:t>日</w:t>
      </w:r>
      <w:r>
        <w:rPr>
          <w:rFonts w:ascii="宋体" w:eastAsia="宋体" w:hAnsi="宋体" w:cs="Times New Roman" w:hint="eastAsia"/>
          <w:sz w:val="24"/>
          <w:szCs w:val="24"/>
        </w:rPr>
        <w:t>9</w:t>
      </w:r>
      <w:r>
        <w:rPr>
          <w:rFonts w:ascii="宋体" w:eastAsia="宋体" w:hAnsi="宋体" w:cs="Times New Roman"/>
          <w:sz w:val="24"/>
          <w:szCs w:val="24"/>
        </w:rPr>
        <w:t>:00前，送或寄（以邮戳为准）</w:t>
      </w:r>
      <w:r>
        <w:rPr>
          <w:rFonts w:ascii="宋体" w:eastAsia="宋体" w:hAnsi="宋体" w:cs="Times New Roman" w:hint="eastAsia"/>
          <w:sz w:val="24"/>
          <w:szCs w:val="24"/>
        </w:rPr>
        <w:t>江苏省启东中等专业学校（北校区）信息装备</w:t>
      </w:r>
      <w:r>
        <w:rPr>
          <w:rFonts w:ascii="宋体" w:eastAsia="宋体" w:hAnsi="宋体" w:cs="Times New Roman"/>
          <w:sz w:val="24"/>
          <w:szCs w:val="24"/>
        </w:rPr>
        <w:t>处，</w:t>
      </w:r>
      <w:r>
        <w:rPr>
          <w:rFonts w:ascii="宋体" w:eastAsia="宋体" w:hAnsi="宋体" w:cs="Times New Roman" w:hint="eastAsia"/>
          <w:sz w:val="24"/>
          <w:szCs w:val="24"/>
        </w:rPr>
        <w:t>地址：江苏省启东市汇龙镇启秀北路536号，</w:t>
      </w:r>
      <w:r>
        <w:rPr>
          <w:rFonts w:ascii="宋体" w:eastAsia="宋体" w:hAnsi="宋体" w:cs="Times New Roman"/>
          <w:sz w:val="24"/>
          <w:szCs w:val="24"/>
        </w:rPr>
        <w:t>联系人：</w:t>
      </w:r>
      <w:r>
        <w:rPr>
          <w:rFonts w:ascii="宋体" w:eastAsia="宋体" w:hAnsi="宋体" w:cs="Times New Roman" w:hint="eastAsia"/>
          <w:sz w:val="24"/>
          <w:szCs w:val="24"/>
        </w:rPr>
        <w:t>陆老师</w:t>
      </w:r>
      <w:r>
        <w:rPr>
          <w:rFonts w:ascii="宋体" w:eastAsia="宋体" w:hAnsi="宋体" w:cs="Times New Roman"/>
          <w:sz w:val="24"/>
          <w:szCs w:val="24"/>
        </w:rPr>
        <w:t>，联系电话：</w:t>
      </w:r>
      <w:r>
        <w:rPr>
          <w:rFonts w:ascii="宋体" w:eastAsia="宋体" w:hAnsi="宋体" w:cs="Times New Roman" w:hint="eastAsia"/>
          <w:sz w:val="24"/>
          <w:szCs w:val="24"/>
        </w:rPr>
        <w:t>13921651451</w:t>
      </w:r>
      <w:r>
        <w:rPr>
          <w:rFonts w:ascii="宋体" w:eastAsia="宋体" w:hAnsi="宋体" w:cs="Times New Roman"/>
          <w:sz w:val="24"/>
          <w:szCs w:val="24"/>
        </w:rPr>
        <w:t>。</w:t>
      </w:r>
    </w:p>
    <w:p w14:paraId="0A41FBAD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2.报价必须满足上述技术参数的相关要求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>
        <w:rPr>
          <w:rFonts w:ascii="宋体" w:eastAsia="宋体" w:hAnsi="宋体" w:cs="Times New Roman"/>
          <w:sz w:val="24"/>
          <w:szCs w:val="24"/>
        </w:rPr>
        <w:t>否则视为无效报价。</w:t>
      </w:r>
    </w:p>
    <w:p w14:paraId="2060D5B2" w14:textId="77777777" w:rsidR="007D019D" w:rsidRDefault="00000000">
      <w:pPr>
        <w:pStyle w:val="a3"/>
        <w:kinsoku w:val="0"/>
        <w:topLinePunct/>
        <w:autoSpaceDE w:val="0"/>
        <w:autoSpaceDN w:val="0"/>
        <w:snapToGrid w:val="0"/>
        <w:spacing w:line="380" w:lineRule="exact"/>
        <w:ind w:firstLineChars="200" w:firstLine="480"/>
        <w:contextualSpacing/>
        <w:rPr>
          <w:rFonts w:ascii="宋体" w:eastAsia="宋体" w:hAnsi="宋体" w:cs="Times New Roman" w:hint="eastAsia"/>
          <w:kern w:val="2"/>
          <w:szCs w:val="24"/>
        </w:rPr>
      </w:pPr>
      <w:r>
        <w:rPr>
          <w:rFonts w:ascii="宋体" w:eastAsia="宋体" w:hAnsi="宋体" w:cs="Times New Roman"/>
          <w:szCs w:val="24"/>
        </w:rPr>
        <w:t>3.</w:t>
      </w:r>
      <w:r>
        <w:rPr>
          <w:rFonts w:ascii="宋体" w:eastAsia="宋体" w:hAnsi="宋体" w:cs="Times New Roman" w:hint="eastAsia"/>
          <w:kern w:val="2"/>
          <w:szCs w:val="24"/>
        </w:rPr>
        <w:t>履约保证金：合同价10%，验收合格后一次性返还。</w:t>
      </w:r>
    </w:p>
    <w:p w14:paraId="3DF2C9D5" w14:textId="77777777" w:rsidR="007D019D" w:rsidRDefault="00000000">
      <w:pPr>
        <w:pStyle w:val="a3"/>
        <w:kinsoku w:val="0"/>
        <w:topLinePunct/>
        <w:autoSpaceDE w:val="0"/>
        <w:autoSpaceDN w:val="0"/>
        <w:snapToGrid w:val="0"/>
        <w:spacing w:line="380" w:lineRule="exact"/>
        <w:ind w:firstLineChars="200" w:firstLine="480"/>
        <w:contextualSpacing/>
        <w:rPr>
          <w:rFonts w:ascii="宋体" w:eastAsia="宋体" w:hAnsi="宋体" w:cs="Times New Roman" w:hint="eastAsia"/>
          <w:szCs w:val="24"/>
        </w:rPr>
      </w:pPr>
      <w:r>
        <w:rPr>
          <w:rFonts w:ascii="宋体" w:eastAsia="宋体" w:hAnsi="宋体" w:cs="Times New Roman" w:hint="eastAsia"/>
          <w:kern w:val="2"/>
          <w:szCs w:val="24"/>
        </w:rPr>
        <w:t>4.质保期限：3年。</w:t>
      </w:r>
    </w:p>
    <w:p w14:paraId="2635C4C0" w14:textId="3C79C94B" w:rsidR="007D019D" w:rsidRDefault="00000000">
      <w:pPr>
        <w:pStyle w:val="a3"/>
        <w:kinsoku w:val="0"/>
        <w:topLinePunct/>
        <w:autoSpaceDE w:val="0"/>
        <w:autoSpaceDN w:val="0"/>
        <w:snapToGrid w:val="0"/>
        <w:spacing w:line="380" w:lineRule="exact"/>
        <w:ind w:firstLineChars="200" w:firstLine="480"/>
        <w:contextualSpacing/>
        <w:rPr>
          <w:rFonts w:ascii="宋体" w:eastAsia="宋体" w:hAnsi="宋体" w:cs="Times New Roman" w:hint="eastAsia"/>
          <w:kern w:val="2"/>
          <w:szCs w:val="24"/>
        </w:rPr>
      </w:pPr>
      <w:r>
        <w:rPr>
          <w:rFonts w:ascii="宋体" w:eastAsia="宋体" w:hAnsi="宋体" w:cs="Times New Roman" w:hint="eastAsia"/>
          <w:szCs w:val="24"/>
        </w:rPr>
        <w:t>5.</w:t>
      </w:r>
      <w:r>
        <w:rPr>
          <w:rFonts w:ascii="宋体" w:eastAsia="宋体" w:hAnsi="宋体" w:cs="Times New Roman"/>
          <w:szCs w:val="24"/>
        </w:rPr>
        <w:t>拟定支付方式</w:t>
      </w:r>
      <w:r>
        <w:rPr>
          <w:rFonts w:ascii="宋体" w:eastAsia="宋体" w:hAnsi="宋体" w:cs="Times New Roman"/>
          <w:kern w:val="2"/>
          <w:szCs w:val="24"/>
        </w:rPr>
        <w:t>及期限：</w:t>
      </w:r>
      <w:r>
        <w:rPr>
          <w:rFonts w:ascii="宋体" w:eastAsia="宋体" w:hAnsi="宋体" w:cs="Times New Roman"/>
          <w:szCs w:val="24"/>
        </w:rPr>
        <w:t>所有设备完成供货，通过启东市市场监督管理局检测，完成安装调试并经采购单位验收合格后，凭启东市市场监督管理局出具的告知书（如有）和采购单位验收合格单等相关证明材料，付至合同价的90%；余款从验收合格之日算起至服务期</w:t>
      </w:r>
      <w:r>
        <w:rPr>
          <w:rFonts w:ascii="宋体" w:eastAsia="宋体" w:hAnsi="宋体" w:cs="Times New Roman" w:hint="eastAsia"/>
          <w:szCs w:val="24"/>
        </w:rPr>
        <w:t>（三年）</w:t>
      </w:r>
      <w:r>
        <w:rPr>
          <w:rFonts w:ascii="宋体" w:eastAsia="宋体" w:hAnsi="宋体" w:cs="Times New Roman"/>
          <w:szCs w:val="24"/>
        </w:rPr>
        <w:t>满，</w:t>
      </w:r>
      <w:r w:rsidR="00EE0446">
        <w:rPr>
          <w:rFonts w:ascii="宋体" w:eastAsia="宋体" w:hAnsi="宋体" w:cs="Times New Roman" w:hint="eastAsia"/>
          <w:szCs w:val="24"/>
        </w:rPr>
        <w:t>经学校认可</w:t>
      </w:r>
      <w:r>
        <w:rPr>
          <w:rFonts w:ascii="宋体" w:eastAsia="宋体" w:hAnsi="宋体" w:cs="Times New Roman"/>
          <w:szCs w:val="24"/>
        </w:rPr>
        <w:t>后一次性付清</w:t>
      </w:r>
      <w:r>
        <w:rPr>
          <w:rFonts w:ascii="宋体" w:eastAsia="宋体" w:hAnsi="宋体" w:cs="Times New Roman" w:hint="eastAsia"/>
          <w:szCs w:val="24"/>
        </w:rPr>
        <w:t>。</w:t>
      </w:r>
    </w:p>
    <w:p w14:paraId="77C9C17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>
        <w:rPr>
          <w:rFonts w:ascii="宋体" w:eastAsia="宋体" w:hAnsi="宋体" w:cs="Times New Roman"/>
          <w:kern w:val="0"/>
          <w:sz w:val="24"/>
          <w:szCs w:val="24"/>
        </w:rPr>
        <w:t>.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报价费用说明：报价时请考虑电路改造费用、设备的搬运费用及搬运、安装过程中可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能需要的拆门、窗、拆墙和修复门、窗、墙的费用，项目实施过程中不再另行追加。</w:t>
      </w:r>
    </w:p>
    <w:p w14:paraId="120F78D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7.所有报价单均需加盖报价单位公章。</w:t>
      </w:r>
    </w:p>
    <w:p w14:paraId="769B0FE4" w14:textId="77777777" w:rsidR="007D019D" w:rsidRDefault="00000000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8.</w:t>
      </w:r>
      <w:r>
        <w:rPr>
          <w:rFonts w:ascii="宋体" w:eastAsia="宋体" w:hAnsi="宋体" w:cs="Times New Roman"/>
          <w:sz w:val="24"/>
          <w:szCs w:val="24"/>
        </w:rPr>
        <w:t>其他：</w:t>
      </w:r>
      <w:r>
        <w:rPr>
          <w:rFonts w:ascii="宋体" w:eastAsia="宋体" w:hAnsi="宋体" w:cs="宋体" w:hint="eastAsia"/>
          <w:sz w:val="24"/>
          <w:szCs w:val="24"/>
        </w:rPr>
        <w:t>⑴</w:t>
      </w:r>
      <w:r>
        <w:rPr>
          <w:rFonts w:ascii="宋体" w:eastAsia="宋体" w:hAnsi="宋体" w:cs="Times New Roman"/>
          <w:sz w:val="24"/>
          <w:szCs w:val="24"/>
        </w:rPr>
        <w:t>请报价单位认真核算、如实报价，如发现虚假报价的，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将报上级部门进行处理</w:t>
      </w:r>
      <w:r>
        <w:rPr>
          <w:rFonts w:ascii="宋体" w:eastAsia="宋体" w:hAnsi="宋体" w:cs="Times New Roman"/>
          <w:sz w:val="24"/>
          <w:szCs w:val="24"/>
        </w:rPr>
        <w:t>；</w:t>
      </w:r>
      <w:r>
        <w:rPr>
          <w:rFonts w:ascii="宋体" w:eastAsia="宋体" w:hAnsi="宋体" w:cs="宋体" w:hint="eastAsia"/>
          <w:sz w:val="24"/>
          <w:szCs w:val="24"/>
        </w:rPr>
        <w:t>⑵</w:t>
      </w:r>
      <w:r>
        <w:rPr>
          <w:rFonts w:ascii="宋体" w:eastAsia="宋体" w:hAnsi="宋体" w:cs="Times New Roman"/>
          <w:sz w:val="24"/>
          <w:szCs w:val="24"/>
        </w:rPr>
        <w:t>本次报价仅作为市场调研用，因此价格仅供参考；</w:t>
      </w:r>
      <w:r>
        <w:rPr>
          <w:rFonts w:ascii="宋体" w:eastAsia="宋体" w:hAnsi="宋体" w:cs="宋体" w:hint="eastAsia"/>
          <w:sz w:val="24"/>
          <w:szCs w:val="24"/>
        </w:rPr>
        <w:t>⑶</w:t>
      </w:r>
      <w:r>
        <w:rPr>
          <w:rFonts w:ascii="宋体" w:eastAsia="宋体" w:hAnsi="宋体" w:cs="Times New Roman"/>
          <w:sz w:val="24"/>
          <w:szCs w:val="24"/>
        </w:rPr>
        <w:t>本次调研询价不接收质疑函，只接收对本项目的建议。</w:t>
      </w:r>
    </w:p>
    <w:p w14:paraId="35BD847B" w14:textId="77777777" w:rsidR="007D019D" w:rsidRDefault="007D019D">
      <w:pPr>
        <w:spacing w:line="38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429036D4" w14:textId="77777777" w:rsidR="007D019D" w:rsidRDefault="00000000">
      <w:pPr>
        <w:spacing w:line="380" w:lineRule="exact"/>
        <w:ind w:firstLineChars="200" w:firstLine="480"/>
        <w:jc w:val="righ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江苏省启东中等专业学校</w:t>
      </w:r>
    </w:p>
    <w:p w14:paraId="31943C2E" w14:textId="63C2A873" w:rsidR="007D019D" w:rsidRDefault="00000000">
      <w:pPr>
        <w:spacing w:line="380" w:lineRule="exact"/>
        <w:ind w:firstLineChars="200" w:firstLine="480"/>
        <w:jc w:val="righ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</w:t>
      </w:r>
      <w:r w:rsidR="00992202">
        <w:rPr>
          <w:rFonts w:ascii="宋体" w:eastAsia="宋体" w:hAnsi="宋体" w:cs="Times New Roman" w:hint="eastAsia"/>
          <w:sz w:val="24"/>
          <w:szCs w:val="24"/>
        </w:rPr>
        <w:t>6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 w:rsidR="007C087D">
        <w:rPr>
          <w:rFonts w:ascii="宋体" w:eastAsia="宋体" w:hAnsi="宋体" w:cs="Times New Roman" w:hint="eastAsia"/>
          <w:sz w:val="24"/>
          <w:szCs w:val="24"/>
        </w:rPr>
        <w:t>7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 w:rsidR="007C087D">
        <w:rPr>
          <w:rFonts w:ascii="宋体" w:eastAsia="宋体" w:hAnsi="宋体" w:cs="Times New Roman" w:hint="eastAsia"/>
          <w:sz w:val="24"/>
          <w:szCs w:val="24"/>
        </w:rPr>
        <w:t>10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1ED59066" w14:textId="39649911" w:rsidR="007D019D" w:rsidRDefault="007D019D">
      <w:pPr>
        <w:widowControl/>
        <w:jc w:val="left"/>
        <w:rPr>
          <w:rFonts w:ascii="宋体" w:eastAsia="宋体" w:hAnsi="宋体" w:cs="仿宋" w:hint="eastAsia"/>
          <w:bCs/>
          <w:sz w:val="32"/>
          <w:szCs w:val="32"/>
        </w:rPr>
        <w:sectPr w:rsidR="007D019D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02114AD0" w14:textId="1049DF70" w:rsidR="007D019D" w:rsidRDefault="00000000" w:rsidP="007A7B11">
      <w:pPr>
        <w:spacing w:line="380" w:lineRule="exact"/>
        <w:jc w:val="center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lastRenderedPageBreak/>
        <w:t>江苏省启东中等专业学校</w:t>
      </w:r>
      <w:r w:rsidR="00710097"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数字媒体机房添置项目</w:t>
      </w:r>
      <w:r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  <w:t>市场询价表</w:t>
      </w:r>
    </w:p>
    <w:p w14:paraId="6C6FB20D" w14:textId="77777777" w:rsidR="007D019D" w:rsidRDefault="007D019D">
      <w:pPr>
        <w:spacing w:line="380" w:lineRule="exact"/>
        <w:ind w:firstLineChars="200" w:firstLine="480"/>
        <w:jc w:val="center"/>
        <w:rPr>
          <w:rFonts w:ascii="宋体" w:eastAsia="宋体" w:hAnsi="宋体" w:cs="Times New Roman" w:hint="eastAsia"/>
          <w:bCs/>
          <w:sz w:val="24"/>
          <w:szCs w:val="24"/>
          <w:shd w:val="clear" w:color="auto" w:fill="FFFFFF"/>
        </w:rPr>
      </w:pP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7680"/>
        <w:gridCol w:w="993"/>
        <w:gridCol w:w="1134"/>
        <w:gridCol w:w="992"/>
        <w:gridCol w:w="920"/>
      </w:tblGrid>
      <w:tr w:rsidR="007A7B11" w14:paraId="01A63DB0" w14:textId="77777777" w:rsidTr="007A7B11">
        <w:trPr>
          <w:trHeight w:val="390"/>
          <w:jc w:val="center"/>
        </w:trPr>
        <w:tc>
          <w:tcPr>
            <w:tcW w:w="704" w:type="dxa"/>
            <w:vAlign w:val="center"/>
          </w:tcPr>
          <w:p w14:paraId="140E882D" w14:textId="77777777" w:rsidR="007A7B11" w:rsidRDefault="007A7B11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C8ADCAD" w14:textId="77777777" w:rsidR="007A7B11" w:rsidRDefault="007A7B11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货物（服务）具体名称</w:t>
            </w:r>
          </w:p>
        </w:tc>
        <w:tc>
          <w:tcPr>
            <w:tcW w:w="850" w:type="dxa"/>
            <w:vAlign w:val="center"/>
          </w:tcPr>
          <w:p w14:paraId="338B1263" w14:textId="24C6E80C" w:rsidR="007A7B11" w:rsidRDefault="007A7B11" w:rsidP="007A7B11">
            <w:pPr>
              <w:widowControl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报价品牌</w:t>
            </w:r>
          </w:p>
        </w:tc>
        <w:tc>
          <w:tcPr>
            <w:tcW w:w="7680" w:type="dxa"/>
            <w:vAlign w:val="center"/>
          </w:tcPr>
          <w:p w14:paraId="776C85C4" w14:textId="77777777" w:rsidR="007A7B11" w:rsidRDefault="007A7B11" w:rsidP="007A7B11">
            <w:pPr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规格、参数</w:t>
            </w:r>
          </w:p>
        </w:tc>
        <w:tc>
          <w:tcPr>
            <w:tcW w:w="993" w:type="dxa"/>
            <w:vAlign w:val="center"/>
          </w:tcPr>
          <w:p w14:paraId="794D3C6C" w14:textId="2343B46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231400FC" w14:textId="7777777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51767FDD" w14:textId="7777777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920" w:type="dxa"/>
            <w:vAlign w:val="center"/>
          </w:tcPr>
          <w:p w14:paraId="4A142397" w14:textId="77777777" w:rsidR="007A7B11" w:rsidRDefault="007A7B11">
            <w:pPr>
              <w:widowControl/>
              <w:jc w:val="center"/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总价</w:t>
            </w:r>
          </w:p>
        </w:tc>
      </w:tr>
      <w:tr w:rsidR="00710097" w14:paraId="46593E77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619936A4" w14:textId="27090CAF" w:rsidR="00710097" w:rsidRPr="00641F05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3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DD22A23" w14:textId="21385E09" w:rsidR="00710097" w:rsidRPr="00641F05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3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850" w:type="dxa"/>
            <w:vAlign w:val="center"/>
          </w:tcPr>
          <w:p w14:paraId="2CB5CC29" w14:textId="7DB07E96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1E0F23D3" w14:textId="77777777" w:rsidR="00710097" w:rsidRPr="00710097" w:rsidRDefault="00710097" w:rsidP="00710097">
            <w:pPr>
              <w:pStyle w:val="a4"/>
              <w:spacing w:after="0" w:line="300" w:lineRule="exact"/>
              <w:ind w:left="37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 w:hint="eastAsia"/>
                <w:spacing w:val="6"/>
                <w:szCs w:val="24"/>
              </w:rPr>
              <w:t>1.</w:t>
            </w:r>
            <w:r w:rsidRPr="00710097">
              <w:rPr>
                <w:rFonts w:ascii="宋体" w:hAnsi="宋体"/>
                <w:spacing w:val="6"/>
                <w:szCs w:val="24"/>
              </w:rPr>
              <w:t>机箱</w:t>
            </w:r>
            <w:r w:rsidRPr="00710097">
              <w:rPr>
                <w:rFonts w:ascii="宋体" w:hAnsi="宋体" w:hint="eastAsia"/>
                <w:spacing w:val="6"/>
                <w:szCs w:val="24"/>
              </w:rPr>
              <w:t>：</w:t>
            </w:r>
            <w:r w:rsidRPr="00710097">
              <w:rPr>
                <w:rFonts w:ascii="宋体" w:hAnsi="宋体"/>
                <w:spacing w:val="6"/>
                <w:szCs w:val="24"/>
              </w:rPr>
              <w:t>机箱≥25L，支持全高全长扩展卡</w:t>
            </w:r>
            <w:r w:rsidRPr="00710097">
              <w:rPr>
                <w:rFonts w:ascii="宋体" w:hAnsi="宋体"/>
                <w:spacing w:val="9"/>
                <w:szCs w:val="24"/>
              </w:rPr>
              <w:t>；</w:t>
            </w:r>
          </w:p>
          <w:p w14:paraId="45DE1737" w14:textId="77777777" w:rsidR="00710097" w:rsidRPr="00710097" w:rsidRDefault="00710097" w:rsidP="00710097">
            <w:pPr>
              <w:pStyle w:val="a4"/>
              <w:spacing w:after="0" w:line="300" w:lineRule="exact"/>
              <w:ind w:left="24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-2"/>
                <w:szCs w:val="24"/>
              </w:rPr>
              <w:t>2.处理器：配置</w:t>
            </w:r>
            <w:r w:rsidRPr="00710097">
              <w:rPr>
                <w:rFonts w:ascii="宋体" w:hAnsi="宋体"/>
                <w:spacing w:val="-1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1</w:t>
            </w:r>
            <w:r w:rsidRPr="00710097">
              <w:rPr>
                <w:rFonts w:ascii="宋体" w:hAnsi="宋体" w:hint="eastAsia"/>
                <w:spacing w:val="-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5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颗国产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C86</w:t>
            </w:r>
            <w:r w:rsidRPr="00710097">
              <w:rPr>
                <w:rFonts w:ascii="宋体" w:hAnsi="宋体"/>
                <w:spacing w:val="-4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架构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CPU，每颗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CPU</w:t>
            </w:r>
            <w:r w:rsidRPr="00710097">
              <w:rPr>
                <w:rFonts w:ascii="宋体" w:hAnsi="宋体"/>
                <w:spacing w:val="-4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物理核心数≥16</w:t>
            </w:r>
            <w:r w:rsidRPr="00710097">
              <w:rPr>
                <w:rFonts w:ascii="宋体" w:hAnsi="宋体"/>
                <w:spacing w:val="-4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核，每颗</w:t>
            </w:r>
            <w:r w:rsidRPr="00710097">
              <w:rPr>
                <w:rFonts w:ascii="宋体" w:hAnsi="宋体"/>
                <w:spacing w:val="-5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CPU</w:t>
            </w:r>
            <w:r w:rsidRPr="00710097">
              <w:rPr>
                <w:rFonts w:ascii="宋体" w:hAnsi="宋体"/>
                <w:spacing w:val="-4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-2"/>
                <w:szCs w:val="24"/>
              </w:rPr>
              <w:t>主频≥2.8GHz，</w:t>
            </w:r>
            <w:r w:rsidRPr="00710097">
              <w:rPr>
                <w:rFonts w:ascii="宋体" w:hAnsi="宋体"/>
                <w:spacing w:val="9"/>
                <w:szCs w:val="24"/>
              </w:rPr>
              <w:t>核心智能频率可提升至≥3.0</w:t>
            </w:r>
            <w:r w:rsidRPr="00710097">
              <w:rPr>
                <w:rFonts w:ascii="宋体" w:hAnsi="宋体"/>
                <w:szCs w:val="24"/>
              </w:rPr>
              <w:t>GHz</w:t>
            </w:r>
            <w:r w:rsidRPr="00710097">
              <w:rPr>
                <w:rFonts w:ascii="宋体" w:hAnsi="宋体"/>
                <w:spacing w:val="9"/>
                <w:szCs w:val="24"/>
              </w:rPr>
              <w:t>，三级缓存≥32</w:t>
            </w:r>
            <w:r w:rsidRPr="00710097">
              <w:rPr>
                <w:rFonts w:ascii="宋体" w:hAnsi="宋体"/>
                <w:szCs w:val="24"/>
              </w:rPr>
              <w:t>MB</w:t>
            </w:r>
            <w:r w:rsidRPr="00710097">
              <w:rPr>
                <w:rFonts w:ascii="宋体" w:hAnsi="宋体"/>
                <w:spacing w:val="9"/>
                <w:szCs w:val="24"/>
              </w:rPr>
              <w:t>，支持超线程技术；</w:t>
            </w:r>
          </w:p>
          <w:p w14:paraId="742D7058" w14:textId="77777777" w:rsidR="00710097" w:rsidRPr="00710097" w:rsidRDefault="00710097" w:rsidP="00710097">
            <w:pPr>
              <w:pStyle w:val="a4"/>
              <w:spacing w:after="0" w:line="300" w:lineRule="exact"/>
              <w:ind w:left="26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6"/>
                <w:szCs w:val="24"/>
              </w:rPr>
              <w:t>3.内存：配置</w:t>
            </w:r>
            <w:r w:rsidRPr="00710097">
              <w:rPr>
                <w:rFonts w:ascii="宋体" w:hAnsi="宋体"/>
                <w:spacing w:val="-1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t>64</w:t>
            </w:r>
            <w:r w:rsidRPr="00710097">
              <w:rPr>
                <w:rFonts w:ascii="宋体" w:hAnsi="宋体"/>
                <w:szCs w:val="24"/>
              </w:rPr>
              <w:t>GB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DDR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5 </w:t>
            </w:r>
            <w:bookmarkStart w:id="4" w:name="OLE_LINK1"/>
            <w:r w:rsidRPr="00710097">
              <w:rPr>
                <w:rFonts w:ascii="宋体" w:hAnsi="宋体"/>
                <w:szCs w:val="24"/>
              </w:rPr>
              <w:t>UDIMM</w:t>
            </w:r>
            <w:bookmarkEnd w:id="4"/>
            <w:r w:rsidRPr="00710097">
              <w:rPr>
                <w:rFonts w:ascii="宋体" w:hAnsi="宋体"/>
                <w:spacing w:val="6"/>
                <w:szCs w:val="24"/>
              </w:rPr>
              <w:t xml:space="preserve"> 内存，配置≥4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t>个内存插槽</w:t>
            </w:r>
            <w:r w:rsidRPr="00710097">
              <w:rPr>
                <w:rFonts w:ascii="宋体" w:hAnsi="宋体"/>
                <w:spacing w:val="9"/>
                <w:szCs w:val="24"/>
              </w:rPr>
              <w:t>；</w:t>
            </w:r>
          </w:p>
          <w:p w14:paraId="0E3BD83B" w14:textId="7ADE47C3" w:rsidR="00710097" w:rsidRPr="00710097" w:rsidRDefault="00710097" w:rsidP="00710097">
            <w:pPr>
              <w:pStyle w:val="a4"/>
              <w:spacing w:after="0" w:line="300" w:lineRule="exact"/>
              <w:ind w:left="21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7"/>
                <w:szCs w:val="24"/>
              </w:rPr>
              <w:t>4.显卡：</w:t>
            </w:r>
            <w:r w:rsidR="00F448AD" w:rsidRPr="00710097">
              <w:rPr>
                <w:rFonts w:ascii="宋体" w:hAnsi="宋体"/>
                <w:spacing w:val="7"/>
                <w:szCs w:val="24"/>
              </w:rPr>
              <w:t>独立显卡</w:t>
            </w:r>
            <w:r w:rsidR="00F448AD">
              <w:rPr>
                <w:rFonts w:ascii="宋体" w:hAnsi="宋体" w:hint="eastAsia"/>
                <w:spacing w:val="7"/>
                <w:szCs w:val="24"/>
              </w:rPr>
              <w:t>，</w:t>
            </w:r>
            <w:r w:rsidR="00062FEF" w:rsidRPr="00062FEF">
              <w:rPr>
                <w:rFonts w:ascii="宋体" w:hAnsi="宋体"/>
                <w:spacing w:val="7"/>
                <w:szCs w:val="24"/>
              </w:rPr>
              <w:t>显存容量</w:t>
            </w:r>
            <w:r w:rsidR="00062FEF" w:rsidRPr="00062FEF">
              <w:rPr>
                <w:spacing w:val="7"/>
                <w:szCs w:val="24"/>
              </w:rPr>
              <w:t>‌</w:t>
            </w:r>
            <w:r w:rsidR="00062FEF" w:rsidRPr="00062FEF">
              <w:rPr>
                <w:rFonts w:ascii="宋体" w:hAnsi="宋体"/>
                <w:spacing w:val="7"/>
                <w:szCs w:val="24"/>
              </w:rPr>
              <w:t>：≥16GB GDDR6高速显存专业图形卡，CUDA 核心≥281个</w:t>
            </w:r>
            <w:r w:rsidRPr="00710097">
              <w:rPr>
                <w:rFonts w:ascii="宋体" w:hAnsi="宋体"/>
                <w:spacing w:val="7"/>
                <w:szCs w:val="24"/>
              </w:rPr>
              <w:t>；</w:t>
            </w:r>
          </w:p>
          <w:p w14:paraId="28E31771" w14:textId="77777777" w:rsidR="00710097" w:rsidRPr="00710097" w:rsidRDefault="00710097" w:rsidP="00710097">
            <w:pPr>
              <w:pStyle w:val="a4"/>
              <w:spacing w:after="0" w:line="300" w:lineRule="exact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5"/>
                <w:szCs w:val="24"/>
              </w:rPr>
              <w:t>5.硬盘：≥512</w:t>
            </w:r>
            <w:r w:rsidRPr="00710097">
              <w:rPr>
                <w:rFonts w:ascii="宋体" w:hAnsi="宋体"/>
                <w:szCs w:val="24"/>
              </w:rPr>
              <w:t>GB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M</w:t>
            </w:r>
            <w:r w:rsidRPr="00710097">
              <w:rPr>
                <w:rFonts w:ascii="宋体" w:hAnsi="宋体"/>
                <w:spacing w:val="5"/>
                <w:szCs w:val="24"/>
              </w:rPr>
              <w:t>.2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接口</w:t>
            </w:r>
            <w:r w:rsidRPr="00710097">
              <w:rPr>
                <w:rFonts w:ascii="宋体" w:hAnsi="宋体"/>
                <w:spacing w:val="-44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NVME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协议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SSD</w:t>
            </w:r>
            <w:r w:rsidRPr="00710097">
              <w:rPr>
                <w:rFonts w:ascii="宋体" w:hAnsi="宋体"/>
                <w:spacing w:val="5"/>
                <w:szCs w:val="24"/>
              </w:rPr>
              <w:t>+4</w:t>
            </w:r>
            <w:r w:rsidRPr="00710097">
              <w:rPr>
                <w:rFonts w:ascii="宋体" w:hAnsi="宋体"/>
                <w:szCs w:val="24"/>
              </w:rPr>
              <w:t>T</w:t>
            </w:r>
            <w:r w:rsidRPr="00710097">
              <w:rPr>
                <w:rFonts w:ascii="宋体" w:hAnsi="宋体"/>
                <w:spacing w:val="-45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HD</w:t>
            </w:r>
            <w:r w:rsidRPr="00710097">
              <w:rPr>
                <w:rFonts w:ascii="宋体" w:hAnsi="宋体"/>
                <w:spacing w:val="-33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7200</w:t>
            </w:r>
            <w:r w:rsidRPr="00710097">
              <w:rPr>
                <w:rFonts w:ascii="宋体" w:hAnsi="宋体"/>
                <w:szCs w:val="24"/>
              </w:rPr>
              <w:t>RPM</w:t>
            </w:r>
            <w:r w:rsidRPr="00710097">
              <w:rPr>
                <w:rFonts w:ascii="宋体" w:hAnsi="宋体"/>
                <w:spacing w:val="5"/>
                <w:szCs w:val="24"/>
              </w:rPr>
              <w:t>；最大支持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4*3.5</w:t>
            </w:r>
            <w:r w:rsidRPr="00710097">
              <w:rPr>
                <w:rFonts w:ascii="宋体" w:hAnsi="宋体"/>
                <w:spacing w:val="-35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寸机械硬盘扩展；</w:t>
            </w:r>
          </w:p>
          <w:p w14:paraId="2B0712E2" w14:textId="77777777" w:rsidR="00710097" w:rsidRPr="00710097" w:rsidRDefault="00710097" w:rsidP="00710097">
            <w:pPr>
              <w:pStyle w:val="a4"/>
              <w:spacing w:after="0" w:line="300" w:lineRule="exact"/>
              <w:ind w:left="23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3"/>
                <w:szCs w:val="24"/>
              </w:rPr>
              <w:t>6.电源：</w:t>
            </w:r>
            <w:r w:rsidRPr="00710097">
              <w:rPr>
                <w:rFonts w:ascii="宋体" w:hAnsi="宋体"/>
                <w:spacing w:val="-5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电源功率≥500W；</w:t>
            </w:r>
            <w:r w:rsidRPr="00710097">
              <w:rPr>
                <w:rFonts w:ascii="宋体" w:hAnsi="宋体"/>
                <w:spacing w:val="-6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电源通过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80</w:t>
            </w:r>
            <w:r w:rsidRPr="00710097">
              <w:rPr>
                <w:rFonts w:ascii="宋体" w:hAnsi="宋体"/>
                <w:szCs w:val="24"/>
              </w:rPr>
              <w:t>PLUS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认证，最大支持</w:t>
            </w:r>
            <w:r w:rsidRPr="00710097">
              <w:rPr>
                <w:rFonts w:ascii="宋体" w:hAnsi="宋体"/>
                <w:spacing w:val="-2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3"/>
                <w:szCs w:val="24"/>
              </w:rPr>
              <w:t>1100W 电源；</w:t>
            </w:r>
          </w:p>
          <w:p w14:paraId="496C30DB" w14:textId="77777777" w:rsidR="00710097" w:rsidRPr="00710097" w:rsidRDefault="00710097" w:rsidP="00710097">
            <w:pPr>
              <w:pStyle w:val="a4"/>
              <w:spacing w:after="0" w:line="300" w:lineRule="exact"/>
              <w:ind w:left="27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5"/>
                <w:szCs w:val="24"/>
              </w:rPr>
              <w:t>7.网络：1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个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RJ</w:t>
            </w:r>
            <w:r w:rsidRPr="00710097">
              <w:rPr>
                <w:rFonts w:ascii="宋体" w:hAnsi="宋体"/>
                <w:spacing w:val="5"/>
                <w:szCs w:val="24"/>
              </w:rPr>
              <w:t>45 10/100/1000 自适应以太网口，标配</w:t>
            </w:r>
            <w:r w:rsidRPr="00710097">
              <w:rPr>
                <w:rFonts w:ascii="宋体" w:hAnsi="宋体"/>
                <w:spacing w:val="-2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1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5"/>
                <w:szCs w:val="24"/>
              </w:rPr>
              <w:t>个</w:t>
            </w:r>
            <w:r w:rsidRPr="00710097">
              <w:rPr>
                <w:rFonts w:ascii="宋体" w:hAnsi="宋体"/>
                <w:spacing w:val="4"/>
                <w:szCs w:val="24"/>
              </w:rPr>
              <w:t>内置</w:t>
            </w:r>
            <w:r w:rsidRPr="00710097">
              <w:rPr>
                <w:rFonts w:ascii="宋体" w:hAnsi="宋体"/>
                <w:spacing w:val="-43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4"/>
                <w:szCs w:val="24"/>
              </w:rPr>
              <w:t xml:space="preserve">M.2 </w:t>
            </w:r>
            <w:r w:rsidRPr="00710097">
              <w:rPr>
                <w:rFonts w:ascii="宋体" w:hAnsi="宋体"/>
                <w:szCs w:val="24"/>
              </w:rPr>
              <w:t>Wi</w:t>
            </w:r>
            <w:r w:rsidRPr="00710097">
              <w:rPr>
                <w:rFonts w:ascii="宋体" w:hAnsi="宋体"/>
                <w:spacing w:val="4"/>
                <w:szCs w:val="24"/>
              </w:rPr>
              <w:t>-</w:t>
            </w:r>
            <w:r w:rsidRPr="00710097">
              <w:rPr>
                <w:rFonts w:ascii="宋体" w:hAnsi="宋体"/>
                <w:szCs w:val="24"/>
              </w:rPr>
              <w:t>Fi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4"/>
                <w:szCs w:val="24"/>
              </w:rPr>
              <w:t>接口；</w:t>
            </w:r>
          </w:p>
          <w:p w14:paraId="569B29B5" w14:textId="77777777" w:rsidR="00710097" w:rsidRPr="00710097" w:rsidRDefault="00710097" w:rsidP="00710097">
            <w:pPr>
              <w:pStyle w:val="a4"/>
              <w:spacing w:after="0" w:line="300" w:lineRule="exact"/>
              <w:ind w:left="22" w:right="65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7"/>
                <w:szCs w:val="24"/>
              </w:rPr>
              <w:t>8.接口扩展：</w:t>
            </w:r>
            <w:r w:rsidRPr="00710097">
              <w:rPr>
                <w:rFonts w:ascii="宋体" w:hAnsi="宋体"/>
                <w:spacing w:val="-5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≥3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</w:t>
            </w:r>
            <w:r w:rsidRPr="00710097">
              <w:rPr>
                <w:rFonts w:ascii="宋体" w:hAnsi="宋体"/>
                <w:spacing w:val="-43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PCIe</w:t>
            </w:r>
            <w:r w:rsidRPr="00710097">
              <w:rPr>
                <w:rFonts w:ascii="宋体" w:hAnsi="宋体"/>
                <w:spacing w:val="7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x</w:t>
            </w:r>
            <w:r w:rsidRPr="00710097">
              <w:rPr>
                <w:rFonts w:ascii="宋体" w:hAnsi="宋体"/>
                <w:spacing w:val="7"/>
                <w:szCs w:val="24"/>
              </w:rPr>
              <w:t>16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扩展槽；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接口不少于</w:t>
            </w:r>
            <w:r w:rsidRPr="00710097">
              <w:rPr>
                <w:rFonts w:ascii="宋体" w:hAnsi="宋体"/>
                <w:spacing w:val="-2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11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个（其中</w:t>
            </w:r>
            <w:r w:rsidRPr="00710097">
              <w:rPr>
                <w:rFonts w:ascii="宋体" w:hAnsi="宋体"/>
                <w:spacing w:val="6"/>
                <w:szCs w:val="24"/>
              </w:rPr>
              <w:t>前置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3.0 </w:t>
            </w:r>
            <w:r w:rsidRPr="00710097">
              <w:rPr>
                <w:rFonts w:ascii="宋体" w:hAnsi="宋体"/>
                <w:szCs w:val="24"/>
              </w:rPr>
              <w:t>Type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A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t>数</w:t>
            </w:r>
            <w:r w:rsidRPr="00710097">
              <w:rPr>
                <w:rFonts w:ascii="宋体" w:hAnsi="宋体"/>
                <w:spacing w:val="7"/>
                <w:szCs w:val="24"/>
              </w:rPr>
              <w:t>量≥4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个，前置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TYPE</w:t>
            </w:r>
            <w:r w:rsidRPr="00710097">
              <w:rPr>
                <w:rFonts w:ascii="宋体" w:hAnsi="宋体"/>
                <w:spacing w:val="7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C</w:t>
            </w:r>
            <w:r w:rsidRPr="00710097">
              <w:rPr>
                <w:rFonts w:ascii="宋体" w:hAnsi="宋体"/>
                <w:spacing w:val="-36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数量≥1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个，后置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7"/>
                <w:szCs w:val="24"/>
              </w:rPr>
              <w:t>3.0</w:t>
            </w:r>
            <w:r w:rsidRPr="00710097">
              <w:rPr>
                <w:rFonts w:ascii="宋体" w:hAnsi="宋体"/>
                <w:spacing w:val="-41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接口≥4</w:t>
            </w:r>
            <w:r w:rsidRPr="00710097">
              <w:rPr>
                <w:rFonts w:ascii="宋体" w:hAnsi="宋体"/>
                <w:spacing w:val="-40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个，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7"/>
                <w:szCs w:val="24"/>
              </w:rPr>
              <w:t>2.0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接口≥2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7"/>
                <w:szCs w:val="24"/>
              </w:rPr>
              <w:t>个</w:t>
            </w:r>
            <w:r w:rsidRPr="00710097">
              <w:rPr>
                <w:rFonts w:ascii="宋体" w:hAnsi="宋体"/>
                <w:spacing w:val="2"/>
                <w:szCs w:val="24"/>
              </w:rPr>
              <w:t>；</w:t>
            </w:r>
            <w:r w:rsidRPr="00710097">
              <w:rPr>
                <w:rFonts w:ascii="宋体" w:hAnsi="宋体"/>
                <w:spacing w:val="-59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2"/>
                <w:szCs w:val="24"/>
              </w:rPr>
              <w:t>）；</w:t>
            </w:r>
            <w:r w:rsidRPr="00710097">
              <w:rPr>
                <w:rFonts w:ascii="宋体" w:hAnsi="宋体"/>
                <w:spacing w:val="7"/>
                <w:szCs w:val="24"/>
              </w:rPr>
              <w:t>音</w:t>
            </w:r>
            <w:r w:rsidRPr="00710097">
              <w:rPr>
                <w:rFonts w:ascii="宋体" w:hAnsi="宋体"/>
                <w:szCs w:val="24"/>
              </w:rPr>
              <w:t>频接口：</w:t>
            </w:r>
            <w:r w:rsidRPr="00710097">
              <w:rPr>
                <w:rFonts w:ascii="宋体" w:hAnsi="宋体"/>
                <w:spacing w:val="-56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≥5</w:t>
            </w:r>
            <w:r w:rsidRPr="00710097">
              <w:rPr>
                <w:rFonts w:ascii="宋体" w:hAnsi="宋体"/>
                <w:spacing w:val="-37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个；</w:t>
            </w:r>
          </w:p>
          <w:p w14:paraId="199BF107" w14:textId="77777777" w:rsidR="00710097" w:rsidRPr="00710097" w:rsidRDefault="00710097" w:rsidP="00710097">
            <w:pPr>
              <w:pStyle w:val="a4"/>
              <w:spacing w:after="0" w:line="300" w:lineRule="exact"/>
              <w:ind w:left="23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8"/>
                <w:szCs w:val="24"/>
              </w:rPr>
              <w:t>9.易用性：免工具拆卸机箱、带顶置提手，便于维护。</w:t>
            </w:r>
          </w:p>
          <w:p w14:paraId="0E7A5F14" w14:textId="77777777" w:rsidR="00710097" w:rsidRPr="00710097" w:rsidRDefault="00710097" w:rsidP="00710097">
            <w:pPr>
              <w:pStyle w:val="a4"/>
              <w:spacing w:after="0" w:line="300" w:lineRule="exact"/>
              <w:ind w:left="37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3"/>
                <w:szCs w:val="24"/>
              </w:rPr>
              <w:t>10.数据安全：</w:t>
            </w:r>
          </w:p>
          <w:p w14:paraId="079E4B53" w14:textId="77777777" w:rsidR="00710097" w:rsidRPr="00710097" w:rsidRDefault="00710097" w:rsidP="00710097">
            <w:pPr>
              <w:pStyle w:val="a4"/>
              <w:spacing w:after="0" w:line="300" w:lineRule="exact"/>
              <w:ind w:left="32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9"/>
                <w:szCs w:val="24"/>
              </w:rPr>
              <w:t>（1）支持基于</w:t>
            </w:r>
            <w:r w:rsidRPr="00710097">
              <w:rPr>
                <w:rFonts w:ascii="宋体" w:hAnsi="宋体"/>
                <w:spacing w:val="-43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BIOS</w:t>
            </w:r>
            <w:r w:rsidRPr="00710097">
              <w:rPr>
                <w:rFonts w:ascii="宋体" w:hAnsi="宋体"/>
                <w:spacing w:val="-3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9"/>
                <w:szCs w:val="24"/>
              </w:rPr>
              <w:t>级的一键备份和恢复的功能（非操作系统自带功能</w:t>
            </w:r>
            <w:r w:rsidRPr="00710097">
              <w:rPr>
                <w:rFonts w:ascii="宋体" w:hAnsi="宋体"/>
                <w:spacing w:val="3"/>
                <w:szCs w:val="24"/>
              </w:rPr>
              <w:t>）；</w:t>
            </w:r>
          </w:p>
          <w:p w14:paraId="5EBC6673" w14:textId="77777777" w:rsidR="00710097" w:rsidRPr="00710097" w:rsidRDefault="00710097" w:rsidP="00710097">
            <w:pPr>
              <w:pStyle w:val="a4"/>
              <w:spacing w:after="0" w:line="300" w:lineRule="exact"/>
              <w:ind w:left="17" w:right="56" w:firstLine="14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13"/>
                <w:szCs w:val="24"/>
              </w:rPr>
              <w:t>（2）</w:t>
            </w:r>
            <w:r w:rsidRPr="00710097">
              <w:rPr>
                <w:rFonts w:ascii="宋体" w:hAnsi="宋体"/>
                <w:szCs w:val="24"/>
              </w:rPr>
              <w:t>BIOS</w:t>
            </w:r>
            <w:r w:rsidRPr="00710097">
              <w:rPr>
                <w:rFonts w:ascii="宋体" w:hAnsi="宋体"/>
                <w:spacing w:val="-3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级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3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屏蔽及智能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34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数据保护：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37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支持</w:t>
            </w:r>
            <w:r w:rsidRPr="00710097">
              <w:rPr>
                <w:rFonts w:ascii="宋体" w:hAnsi="宋体"/>
                <w:spacing w:val="-39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BIOS</w:t>
            </w:r>
            <w:r w:rsidRPr="00710097">
              <w:rPr>
                <w:rFonts w:ascii="宋体" w:hAnsi="宋体"/>
                <w:spacing w:val="-3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13"/>
                <w:szCs w:val="24"/>
              </w:rPr>
              <w:t>下全部接口一键开关、前</w:t>
            </w:r>
            <w:r w:rsidRPr="00710097">
              <w:rPr>
                <w:rFonts w:ascii="宋体" w:hAnsi="宋体"/>
                <w:spacing w:val="12"/>
                <w:szCs w:val="24"/>
              </w:rPr>
              <w:t>后置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口分组开关；针对存储设备支持全部</w:t>
            </w:r>
            <w:r w:rsidRPr="00710097">
              <w:rPr>
                <w:rFonts w:ascii="宋体" w:hAnsi="宋体"/>
                <w:spacing w:val="-31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-42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6"/>
                <w:szCs w:val="24"/>
              </w:rPr>
              <w:t>接口一键切换、前后置</w:t>
            </w:r>
            <w:r w:rsidRPr="00710097">
              <w:rPr>
                <w:rFonts w:ascii="宋体" w:hAnsi="宋体"/>
                <w:spacing w:val="-44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USB</w:t>
            </w:r>
            <w:r w:rsidRPr="00710097">
              <w:rPr>
                <w:rFonts w:ascii="宋体" w:hAnsi="宋体"/>
                <w:spacing w:val="6"/>
                <w:szCs w:val="24"/>
              </w:rPr>
              <w:t xml:space="preserve"> 口分组切换禁止访</w:t>
            </w:r>
            <w:r w:rsidRPr="00710097">
              <w:rPr>
                <w:rFonts w:ascii="宋体" w:hAnsi="宋体"/>
                <w:spacing w:val="7"/>
                <w:szCs w:val="24"/>
              </w:rPr>
              <w:t>问模式/只读模式。</w:t>
            </w:r>
          </w:p>
          <w:p w14:paraId="7CB32590" w14:textId="77777777" w:rsidR="00710097" w:rsidRPr="00710097" w:rsidRDefault="00710097" w:rsidP="00710097">
            <w:pPr>
              <w:pStyle w:val="a4"/>
              <w:spacing w:after="0" w:line="300" w:lineRule="exact"/>
              <w:ind w:left="37" w:right="56"/>
              <w:rPr>
                <w:rFonts w:ascii="宋体" w:hAnsi="宋体" w:hint="eastAsia"/>
                <w:szCs w:val="24"/>
              </w:rPr>
            </w:pPr>
            <w:r w:rsidRPr="00710097">
              <w:rPr>
                <w:rFonts w:ascii="宋体" w:hAnsi="宋体"/>
                <w:spacing w:val="9"/>
                <w:szCs w:val="24"/>
              </w:rPr>
              <w:t>11.显示器：配置≥23.8</w:t>
            </w:r>
            <w:r w:rsidRPr="00710097">
              <w:rPr>
                <w:rFonts w:ascii="宋体" w:hAnsi="宋体"/>
                <w:spacing w:val="-35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9"/>
                <w:szCs w:val="24"/>
              </w:rPr>
              <w:t>寸</w:t>
            </w:r>
            <w:r w:rsidRPr="00710097">
              <w:rPr>
                <w:rFonts w:ascii="宋体" w:hAnsi="宋体"/>
                <w:spacing w:val="-38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LED</w:t>
            </w:r>
            <w:r w:rsidRPr="00710097">
              <w:rPr>
                <w:rFonts w:ascii="宋体" w:hAnsi="宋体"/>
                <w:spacing w:val="-33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9"/>
                <w:szCs w:val="24"/>
              </w:rPr>
              <w:t>显示器，与主机同品牌</w:t>
            </w:r>
            <w:r w:rsidRPr="00710097">
              <w:rPr>
                <w:rFonts w:ascii="宋体" w:hAnsi="宋体"/>
                <w:spacing w:val="8"/>
                <w:szCs w:val="24"/>
              </w:rPr>
              <w:t>，分辨率≥1920*1080，刷新频率≥</w:t>
            </w:r>
            <w:r w:rsidRPr="00710097">
              <w:rPr>
                <w:rFonts w:ascii="宋体" w:hAnsi="宋体"/>
                <w:szCs w:val="24"/>
              </w:rPr>
              <w:t xml:space="preserve"> </w:t>
            </w:r>
            <w:r w:rsidRPr="00710097">
              <w:rPr>
                <w:rFonts w:ascii="宋体" w:hAnsi="宋体"/>
                <w:spacing w:val="8"/>
                <w:szCs w:val="24"/>
              </w:rPr>
              <w:t>100</w:t>
            </w:r>
            <w:r w:rsidRPr="00710097">
              <w:rPr>
                <w:rFonts w:ascii="宋体" w:hAnsi="宋体"/>
                <w:szCs w:val="24"/>
              </w:rPr>
              <w:t>Hz</w:t>
            </w:r>
            <w:r w:rsidRPr="00710097">
              <w:rPr>
                <w:rFonts w:ascii="宋体" w:hAnsi="宋体"/>
                <w:spacing w:val="8"/>
                <w:szCs w:val="24"/>
              </w:rPr>
              <w:t>，对比度≥1000:1，视频接口</w:t>
            </w:r>
            <w:r w:rsidRPr="00710097">
              <w:rPr>
                <w:rFonts w:ascii="宋体" w:hAnsi="宋体"/>
                <w:spacing w:val="-45"/>
                <w:szCs w:val="24"/>
              </w:rPr>
              <w:t xml:space="preserve"> </w:t>
            </w:r>
            <w:r w:rsidRPr="00710097">
              <w:rPr>
                <w:rFonts w:ascii="宋体" w:hAnsi="宋体"/>
                <w:szCs w:val="24"/>
              </w:rPr>
              <w:t>VGA</w:t>
            </w:r>
            <w:r w:rsidRPr="00710097">
              <w:rPr>
                <w:rFonts w:ascii="宋体" w:hAnsi="宋体"/>
                <w:spacing w:val="8"/>
                <w:szCs w:val="24"/>
              </w:rPr>
              <w:t>+</w:t>
            </w:r>
            <w:r w:rsidRPr="00710097">
              <w:rPr>
                <w:rFonts w:ascii="宋体" w:hAnsi="宋体"/>
                <w:szCs w:val="24"/>
              </w:rPr>
              <w:t>HDMI</w:t>
            </w:r>
            <w:r w:rsidRPr="00710097">
              <w:rPr>
                <w:rFonts w:ascii="宋体" w:hAnsi="宋体"/>
                <w:spacing w:val="8"/>
                <w:szCs w:val="24"/>
              </w:rPr>
              <w:t>；</w:t>
            </w:r>
          </w:p>
          <w:p w14:paraId="6029FAE2" w14:textId="7FB4F2B4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lastRenderedPageBreak/>
              <w:t>12.售后服务：整机提供</w:t>
            </w:r>
            <w:r w:rsidRPr="00710097">
              <w:rPr>
                <w:rFonts w:ascii="宋体" w:eastAsia="宋体" w:hAnsi="宋体"/>
                <w:spacing w:val="-33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3</w:t>
            </w:r>
            <w:r w:rsidRPr="00710097">
              <w:rPr>
                <w:rFonts w:ascii="宋体" w:eastAsia="宋体" w:hAnsi="宋体"/>
                <w:spacing w:val="-39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年原厂免费上门质保服务。为了保障客户利益，降低项</w:t>
            </w:r>
            <w:r w:rsidRPr="00710097">
              <w:rPr>
                <w:rFonts w:ascii="宋体" w:eastAsia="宋体" w:hAnsi="宋体"/>
                <w:spacing w:val="8"/>
                <w:sz w:val="24"/>
                <w:szCs w:val="24"/>
              </w:rPr>
              <w:t>目风险，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确保设备及系统服务质量，投标人所投计算</w:t>
            </w:r>
            <w:r w:rsidRPr="00710097">
              <w:rPr>
                <w:rFonts w:ascii="宋体" w:eastAsia="宋体" w:hAnsi="宋体"/>
                <w:spacing w:val="8"/>
                <w:sz w:val="24"/>
                <w:szCs w:val="24"/>
              </w:rPr>
              <w:t>机设备制造商具备较高的服务水平和技术水平，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获得</w:t>
            </w:r>
            <w:r w:rsidRPr="00710097">
              <w:rPr>
                <w:rFonts w:ascii="宋体" w:eastAsia="宋体" w:hAnsi="宋体"/>
                <w:spacing w:val="-23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z w:val="24"/>
                <w:szCs w:val="24"/>
              </w:rPr>
              <w:t>CTEAS</w:t>
            </w:r>
            <w:r w:rsidRPr="00710097">
              <w:rPr>
                <w:rFonts w:ascii="宋体" w:eastAsia="宋体" w:hAnsi="宋体"/>
                <w:spacing w:val="-40"/>
                <w:sz w:val="24"/>
                <w:szCs w:val="24"/>
              </w:rPr>
              <w:t xml:space="preserve"> </w:t>
            </w:r>
            <w:r w:rsidRPr="00710097">
              <w:rPr>
                <w:rFonts w:ascii="宋体" w:eastAsia="宋体" w:hAnsi="宋体"/>
                <w:spacing w:val="9"/>
                <w:sz w:val="24"/>
                <w:szCs w:val="24"/>
              </w:rPr>
              <w:t>售后服务体系完善程度十二星级认证证书</w:t>
            </w:r>
          </w:p>
        </w:tc>
        <w:tc>
          <w:tcPr>
            <w:tcW w:w="993" w:type="dxa"/>
            <w:vAlign w:val="center"/>
          </w:tcPr>
          <w:p w14:paraId="55661273" w14:textId="5BCFEB16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1134" w:type="dxa"/>
            <w:vAlign w:val="center"/>
          </w:tcPr>
          <w:p w14:paraId="47DEA041" w14:textId="527A8308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B6B0EF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75AE9A10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710097" w14:paraId="5D9D1476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68BE2F5F" w14:textId="0A7C3C31" w:rsidR="00710097" w:rsidRPr="00641F05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3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32C4F0A" w14:textId="5B1DCAC3" w:rsidR="00710097" w:rsidRPr="00641F05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3"/>
                <w:kern w:val="0"/>
                <w:sz w:val="24"/>
                <w:szCs w:val="24"/>
              </w:rPr>
              <w:t>学生机</w:t>
            </w:r>
          </w:p>
        </w:tc>
        <w:tc>
          <w:tcPr>
            <w:tcW w:w="850" w:type="dxa"/>
            <w:vAlign w:val="center"/>
          </w:tcPr>
          <w:p w14:paraId="50442E7F" w14:textId="207E47C0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4101B428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1.机箱：机箱≥17L，支持全高全长扩展卡</w:t>
            </w:r>
          </w:p>
          <w:p w14:paraId="79692BBC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2.处理器：配置 1 颗国产 X86 架构 CPU，每颗 CPU 物理核心数≥8 核，每颗 CPU 主频≥3.0GHz，所有核心智能频率可提升至≥3.3GHz，三级缓存≥16MB，支持超线程技术；</w:t>
            </w:r>
          </w:p>
          <w:p w14:paraId="52BFB6E5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3.内存：配置≥32GB DDR4 UDIMM 内存，内存插槽≥4 个</w:t>
            </w:r>
          </w:p>
          <w:p w14:paraId="1FD842BD" w14:textId="3EF0FADF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4.显卡：</w:t>
            </w:r>
            <w:r w:rsidR="00F448AD"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独立显卡</w:t>
            </w:r>
            <w:r w:rsidR="00F448AD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，</w:t>
            </w:r>
            <w:r w:rsidR="00062FEF" w:rsidRPr="00062FEF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显存容量</w:t>
            </w:r>
            <w:r w:rsidR="00062FEF" w:rsidRPr="00062FEF">
              <w:rPr>
                <w:rFonts w:ascii="Times New Roman" w:eastAsia="宋体" w:hAnsi="Times New Roman" w:cs="Times New Roman"/>
                <w:spacing w:val="13"/>
                <w:kern w:val="0"/>
                <w:sz w:val="24"/>
                <w:szCs w:val="24"/>
              </w:rPr>
              <w:t>‌</w:t>
            </w:r>
            <w:r w:rsidR="00062FEF" w:rsidRPr="00062FEF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：≥6GB GDDR6显存，显存位宽≥96bit，CUDA 核心≥2304个，核心频率≥基础1042MHz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；</w:t>
            </w:r>
          </w:p>
          <w:p w14:paraId="46851471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5.硬盘： ≥512GB M.2 接口 NVME 协议 SSD， ≥2个 M.2 2280 硬盘插槽；支持机械硬盘扩展；</w:t>
            </w:r>
          </w:p>
          <w:p w14:paraId="7A6E0D56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6.电源：电源功率≥500W；电源通过 80PLUS 认证（网站可查）</w:t>
            </w:r>
          </w:p>
          <w:p w14:paraId="6B0297B9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 xml:space="preserve">7.网络：1个RJ45 10/100/1000 自适应以太网口，提供1个内置M.2 WiFi 接口； </w:t>
            </w:r>
          </w:p>
          <w:p w14:paraId="5D837B3B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8.接口扩展：1个PCIe x16，1个PCIe x8，1个PCIe x1 扩展槽；USB 接口不少于9个（其中前置 USB3.0 Type A 数量≥4个，前置 TYPE C 数量≥1个，后置 USB3.0 接口≥4个），串口 1个；音频接口：≥5个；</w:t>
            </w:r>
          </w:p>
          <w:p w14:paraId="181B7D59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9.易用性：机箱模块化设计，免工具拆装，产品可使用USB 键盘组合键开机，产品接口有功能标识。</w:t>
            </w:r>
          </w:p>
          <w:p w14:paraId="71A47CEC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10.数据安全：</w:t>
            </w:r>
          </w:p>
          <w:p w14:paraId="4E594F69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（1）支持基于BIOS 级的一键备份和恢复的功能（非操作系统自带功能），当硬盘分区遭到破坏(使用 FDISK 等工具删除或破坏分区)，导致系统无法启动情况下，可在不连接网络及外部存储（U盘、移动硬盘等）情况下，使用基于安全区特性的备份恢复系统将主机恢复到可用状态；</w:t>
            </w:r>
          </w:p>
          <w:p w14:paraId="53485BB7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（2）BIOS 级 USB 屏蔽及智能 USB 数据保护：USB 支持BIOS 下全部接口一键开关、前后置 USB口分组开关；针对存储设备支持全部 USB 接口一键切换禁止访问模式/只读模式。</w:t>
            </w:r>
          </w:p>
          <w:p w14:paraId="19F35CE4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11.显示器：配置≥23.8 寸LED 显示器，与主机同品牌，IPS 屏，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lastRenderedPageBreak/>
              <w:t>分辨率≥1920*1080，刷新频率≥100Hz，对比度≥1500 :1，响应时间≤4ms，视频接口 VGA+HDMI；</w:t>
            </w:r>
          </w:p>
          <w:p w14:paraId="283F4F67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12.售后服务：整机提供 3 年原厂免费上门质保服务。为了保障客户利益，降低项目风险，确保设备及系统服务质量，投标人所投计算机设备制造商具备较高的服务水平和技术水平，获得CTEAS 售后服务体系完善程度十二星级认证证书；</w:t>
            </w:r>
          </w:p>
          <w:p w14:paraId="1FD5DB37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13.具有支持Windows 系统、主流国产系统的网络控制、固态和机械双硬盘同时保护、网络同传、资产监控、 电子教室等功能。至少包含以下功能：</w:t>
            </w:r>
          </w:p>
          <w:p w14:paraId="6A479AAE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（1）支持双硬盘的系统还原，支持复杂网络环境的跨网段部署；</w:t>
            </w:r>
          </w:p>
          <w:p w14:paraId="5805ECE9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（2）资产管理：收集平台中所有学生机的硬件配置信息，包括终端名称、主板型号、CPU 型号、内存容量、最近运行时间、合计运行时间、硬件变更和记录信息等；</w:t>
            </w:r>
          </w:p>
          <w:p w14:paraId="765E8F77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（3）硬件状态：查看终端硬件资产信息并做硬件状态监控包括 CPU、主板温度等指标；</w:t>
            </w:r>
          </w:p>
          <w:p w14:paraId="24B2CCDB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（4）教师演示：教师可对单一、部分或全体学生进行屏幕演示，全屏、窗口方式均可；</w:t>
            </w:r>
          </w:p>
          <w:p w14:paraId="7A69B483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（5）分组讨论：教师可以创建多个小组进行讨论活动，并可任意选择分组加入讨论活动。同组师生支持多种方式进行交流，包括但不限于文字，表情，图片等；</w:t>
            </w:r>
          </w:p>
          <w:p w14:paraId="443F0651" w14:textId="77777777" w:rsidR="00710097" w:rsidRPr="00710097" w:rsidRDefault="00710097" w:rsidP="00710097">
            <w:pPr>
              <w:spacing w:line="300" w:lineRule="exact"/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（6）上网限制：支持对学生访问网站的黑名单或白名单设置，支持对学生可以访问的 Internet站点进行管理。支持多浏览器限制，包括但不限于 QQ、IE、谷歌、360、遨游等浏览器；</w:t>
            </w:r>
          </w:p>
          <w:p w14:paraId="468C941A" w14:textId="40E22DAA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（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7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）为保证网络同传产品稳定及售后保障，所投机房管理及教学软件需与电脑硬件同一品牌。</w:t>
            </w:r>
          </w:p>
        </w:tc>
        <w:tc>
          <w:tcPr>
            <w:tcW w:w="993" w:type="dxa"/>
            <w:vAlign w:val="center"/>
          </w:tcPr>
          <w:p w14:paraId="62B89C2C" w14:textId="3FFE9D3D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1134" w:type="dxa"/>
            <w:vAlign w:val="center"/>
          </w:tcPr>
          <w:p w14:paraId="5F4C1C40" w14:textId="25E2F5C5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05E49C0B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2E430ED7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710097" w14:paraId="332C4558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6E26E235" w14:textId="20F88610" w:rsidR="00710097" w:rsidRPr="00641F05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4C1084F" w14:textId="793BEAE0" w:rsidR="00710097" w:rsidRPr="00641F05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850" w:type="dxa"/>
            <w:vAlign w:val="center"/>
          </w:tcPr>
          <w:p w14:paraId="2464C4DB" w14:textId="7E6EA6CD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1FAEF338" w14:textId="0EFB3A6C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交换容量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432Gbps，包转发率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108Mpps，48 口 10/100/1000Mbps自适应电口交换机，固化 4 个 SFP 千兆光口，支持 VLAN、ACL、端口镜像、端口聚合等功能，支持睿易 APP 和 MACC 云平台统一管理。</w:t>
            </w:r>
          </w:p>
        </w:tc>
        <w:tc>
          <w:tcPr>
            <w:tcW w:w="993" w:type="dxa"/>
            <w:vAlign w:val="center"/>
          </w:tcPr>
          <w:p w14:paraId="48E0DC40" w14:textId="56FCE905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14:paraId="756E6328" w14:textId="3F844FF7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DEE28E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4FA62027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710097" w14:paraId="12BE040F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7697D09A" w14:textId="0AAE9621" w:rsidR="00710097" w:rsidRPr="00641F05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392A9024" w14:textId="66C2221D" w:rsidR="00710097" w:rsidRPr="00641F05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机柜</w:t>
            </w:r>
          </w:p>
        </w:tc>
        <w:tc>
          <w:tcPr>
            <w:tcW w:w="850" w:type="dxa"/>
            <w:vAlign w:val="center"/>
          </w:tcPr>
          <w:p w14:paraId="30E89A02" w14:textId="77777777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51FC86D4" w14:textId="77777777" w:rsidR="00710097" w:rsidRPr="00710097" w:rsidRDefault="00710097" w:rsidP="00710097">
            <w:pPr>
              <w:pStyle w:val="a4"/>
              <w:spacing w:after="0" w:line="300" w:lineRule="exact"/>
              <w:ind w:left="23" w:right="38" w:firstLine="2"/>
              <w:rPr>
                <w:rFonts w:ascii="宋体" w:hAnsi="宋体" w:hint="eastAsia"/>
                <w:spacing w:val="13"/>
                <w:szCs w:val="24"/>
              </w:rPr>
            </w:pPr>
            <w:r w:rsidRPr="00710097">
              <w:rPr>
                <w:rFonts w:ascii="宋体" w:hAnsi="宋体"/>
                <w:spacing w:val="13"/>
                <w:szCs w:val="24"/>
              </w:rPr>
              <w:t>尺寸：≥1200</w:t>
            </w:r>
            <w:r w:rsidRPr="00710097">
              <w:rPr>
                <w:rFonts w:ascii="宋体" w:hAnsi="宋体" w:hint="eastAsia"/>
                <w:spacing w:val="13"/>
                <w:szCs w:val="24"/>
              </w:rPr>
              <w:t>mm</w:t>
            </w:r>
            <w:r w:rsidRPr="00710097">
              <w:rPr>
                <w:rFonts w:ascii="宋体" w:hAnsi="宋体"/>
                <w:spacing w:val="13"/>
                <w:szCs w:val="24"/>
              </w:rPr>
              <w:t>*600</w:t>
            </w:r>
            <w:r w:rsidRPr="00710097">
              <w:rPr>
                <w:rFonts w:ascii="宋体" w:hAnsi="宋体" w:hint="eastAsia"/>
                <w:spacing w:val="13"/>
                <w:szCs w:val="24"/>
              </w:rPr>
              <w:t xml:space="preserve"> mm</w:t>
            </w:r>
            <w:r w:rsidRPr="00710097">
              <w:rPr>
                <w:rFonts w:ascii="宋体" w:hAnsi="宋体"/>
                <w:spacing w:val="13"/>
                <w:szCs w:val="24"/>
              </w:rPr>
              <w:t xml:space="preserve"> *600</w:t>
            </w:r>
            <w:r w:rsidRPr="00710097">
              <w:rPr>
                <w:rFonts w:ascii="宋体" w:hAnsi="宋体" w:hint="eastAsia"/>
                <w:spacing w:val="13"/>
                <w:szCs w:val="24"/>
              </w:rPr>
              <w:t xml:space="preserve"> mm</w:t>
            </w:r>
          </w:p>
          <w:p w14:paraId="66690BE7" w14:textId="0F03AE58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材料：优质冷轧板；方孔条与安装梁：耐指纹敷铝锌板；厚度：方孔条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 xml:space="preserve">1.2mm，主体 </w:t>
            </w: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≥</w:t>
            </w: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0.7mm。</w:t>
            </w:r>
          </w:p>
        </w:tc>
        <w:tc>
          <w:tcPr>
            <w:tcW w:w="993" w:type="dxa"/>
            <w:vAlign w:val="center"/>
          </w:tcPr>
          <w:p w14:paraId="66FA7A34" w14:textId="630A13B8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  <w:vAlign w:val="center"/>
          </w:tcPr>
          <w:p w14:paraId="322EFC33" w14:textId="14A36418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8E0C2A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177586B8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710097" w14:paraId="5F328285" w14:textId="77777777" w:rsidTr="007A7B11">
        <w:trPr>
          <w:trHeight w:val="906"/>
          <w:jc w:val="center"/>
        </w:trPr>
        <w:tc>
          <w:tcPr>
            <w:tcW w:w="704" w:type="dxa"/>
            <w:vAlign w:val="center"/>
          </w:tcPr>
          <w:p w14:paraId="6843C278" w14:textId="40A3A03B" w:rsidR="00710097" w:rsidRPr="00641F05" w:rsidRDefault="00710097" w:rsidP="00710097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A88708E" w14:textId="6046CE46" w:rsidR="00710097" w:rsidRPr="00641F05" w:rsidRDefault="00710097" w:rsidP="00710097">
            <w:pPr>
              <w:spacing w:line="360" w:lineRule="auto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10097">
              <w:rPr>
                <w:rFonts w:ascii="宋体" w:eastAsia="宋体" w:hAnsi="宋体" w:hint="eastAsia"/>
                <w:spacing w:val="13"/>
                <w:kern w:val="0"/>
                <w:sz w:val="24"/>
                <w:szCs w:val="24"/>
              </w:rPr>
              <w:t>辅材</w:t>
            </w:r>
          </w:p>
        </w:tc>
        <w:tc>
          <w:tcPr>
            <w:tcW w:w="850" w:type="dxa"/>
            <w:vAlign w:val="center"/>
          </w:tcPr>
          <w:p w14:paraId="2F52ADD6" w14:textId="77777777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7680" w:type="dxa"/>
            <w:vAlign w:val="center"/>
          </w:tcPr>
          <w:p w14:paraId="11E3B1B4" w14:textId="5B43B5EC" w:rsidR="00710097" w:rsidRPr="00641F05" w:rsidRDefault="00710097" w:rsidP="00710097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/>
                <w:spacing w:val="13"/>
                <w:kern w:val="0"/>
                <w:sz w:val="24"/>
                <w:szCs w:val="24"/>
              </w:rPr>
              <w:t>包含六类千兆非屏蔽网线、水晶头、网络面板、国标电源线、防雷多孔插座、PVC强弱电线槽、固定卡扣、扎带、绝缘胶带、标识标签等机房布线、安装施工全部耗材；</w:t>
            </w:r>
          </w:p>
        </w:tc>
        <w:tc>
          <w:tcPr>
            <w:tcW w:w="993" w:type="dxa"/>
            <w:vAlign w:val="center"/>
          </w:tcPr>
          <w:p w14:paraId="6724FA64" w14:textId="4FA70A55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批</w:t>
            </w:r>
          </w:p>
        </w:tc>
        <w:tc>
          <w:tcPr>
            <w:tcW w:w="1134" w:type="dxa"/>
            <w:vAlign w:val="center"/>
          </w:tcPr>
          <w:p w14:paraId="10A6AA6B" w14:textId="5644326C" w:rsidR="00710097" w:rsidRPr="00641F05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 w:rsidRPr="007100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E48769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2E2BBE5B" w14:textId="7777777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</w:p>
        </w:tc>
      </w:tr>
      <w:tr w:rsidR="00710097" w14:paraId="736E67C0" w14:textId="77777777" w:rsidTr="00992202">
        <w:trPr>
          <w:trHeight w:val="906"/>
          <w:jc w:val="center"/>
        </w:trPr>
        <w:tc>
          <w:tcPr>
            <w:tcW w:w="10510" w:type="dxa"/>
            <w:gridSpan w:val="4"/>
            <w:vAlign w:val="center"/>
          </w:tcPr>
          <w:p w14:paraId="3B033121" w14:textId="0DDA77BB" w:rsidR="00710097" w:rsidRPr="00CC201E" w:rsidRDefault="00710097" w:rsidP="00710097">
            <w:pPr>
              <w:autoSpaceDE w:val="0"/>
              <w:spacing w:line="300" w:lineRule="exac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人民币（大写）：</w:t>
            </w:r>
          </w:p>
        </w:tc>
        <w:tc>
          <w:tcPr>
            <w:tcW w:w="4039" w:type="dxa"/>
            <w:gridSpan w:val="4"/>
            <w:vAlign w:val="center"/>
          </w:tcPr>
          <w:p w14:paraId="4D7DF009" w14:textId="698EBF37" w:rsidR="00710097" w:rsidRDefault="00710097" w:rsidP="0071009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仿宋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sz w:val="24"/>
                <w:szCs w:val="24"/>
              </w:rPr>
              <w:t>人民币（小写）：</w:t>
            </w:r>
          </w:p>
        </w:tc>
      </w:tr>
    </w:tbl>
    <w:p w14:paraId="633C9B1E" w14:textId="77777777" w:rsidR="007D019D" w:rsidRDefault="007D019D">
      <w:pPr>
        <w:pStyle w:val="a4"/>
        <w:rPr>
          <w:rFonts w:ascii="仿宋" w:eastAsia="仿宋" w:hAnsi="仿宋" w:hint="eastAsia"/>
          <w:szCs w:val="24"/>
        </w:rPr>
      </w:pPr>
    </w:p>
    <w:p w14:paraId="2717C171" w14:textId="77777777" w:rsidR="007D019D" w:rsidRDefault="00000000">
      <w:pPr>
        <w:pStyle w:val="a4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报价单位（盖章）：</w:t>
      </w:r>
    </w:p>
    <w:p w14:paraId="5564C2F9" w14:textId="77777777" w:rsidR="007D019D" w:rsidRDefault="007D019D">
      <w:pPr>
        <w:rPr>
          <w:rFonts w:ascii="宋体" w:eastAsia="宋体" w:hAnsi="宋体" w:hint="eastAsia"/>
          <w:sz w:val="24"/>
          <w:szCs w:val="24"/>
        </w:rPr>
      </w:pPr>
    </w:p>
    <w:p w14:paraId="1598A9C5" w14:textId="77777777" w:rsidR="007D019D" w:rsidRDefault="007D019D">
      <w:pPr>
        <w:pStyle w:val="a4"/>
        <w:rPr>
          <w:rFonts w:ascii="宋体" w:hAnsi="宋体" w:hint="eastAsia"/>
        </w:rPr>
      </w:pPr>
    </w:p>
    <w:p w14:paraId="1CB59FD8" w14:textId="77777777" w:rsidR="007D019D" w:rsidRDefault="0000000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报价日期：</w:t>
      </w:r>
    </w:p>
    <w:sectPr w:rsidR="007D019D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D4C7" w14:textId="77777777" w:rsidR="00BD1141" w:rsidRDefault="00BD1141" w:rsidP="007C087D">
      <w:pPr>
        <w:rPr>
          <w:rFonts w:hint="eastAsia"/>
        </w:rPr>
      </w:pPr>
      <w:r>
        <w:separator/>
      </w:r>
    </w:p>
  </w:endnote>
  <w:endnote w:type="continuationSeparator" w:id="0">
    <w:p w14:paraId="4AD21F74" w14:textId="77777777" w:rsidR="00BD1141" w:rsidRDefault="00BD1141" w:rsidP="007C08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6B02" w14:textId="77777777" w:rsidR="00BD1141" w:rsidRDefault="00BD1141" w:rsidP="007C087D">
      <w:pPr>
        <w:rPr>
          <w:rFonts w:hint="eastAsia"/>
        </w:rPr>
      </w:pPr>
      <w:r>
        <w:separator/>
      </w:r>
    </w:p>
  </w:footnote>
  <w:footnote w:type="continuationSeparator" w:id="0">
    <w:p w14:paraId="0DC46160" w14:textId="77777777" w:rsidR="00BD1141" w:rsidRDefault="00BD1141" w:rsidP="007C08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67AC97"/>
    <w:multiLevelType w:val="singleLevel"/>
    <w:tmpl w:val="C667AC9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6045BC5"/>
    <w:multiLevelType w:val="singleLevel"/>
    <w:tmpl w:val="66045B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3294656">
    <w:abstractNumId w:val="1"/>
  </w:num>
  <w:num w:numId="2" w16cid:durableId="133025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79"/>
    <w:rsid w:val="00026ACE"/>
    <w:rsid w:val="00037C6B"/>
    <w:rsid w:val="0005045C"/>
    <w:rsid w:val="00062FEF"/>
    <w:rsid w:val="00082DBD"/>
    <w:rsid w:val="000F55BD"/>
    <w:rsid w:val="00115E16"/>
    <w:rsid w:val="001663A1"/>
    <w:rsid w:val="001711D4"/>
    <w:rsid w:val="001756F1"/>
    <w:rsid w:val="001838F5"/>
    <w:rsid w:val="001C6B63"/>
    <w:rsid w:val="00215989"/>
    <w:rsid w:val="00293CBF"/>
    <w:rsid w:val="00360600"/>
    <w:rsid w:val="003E38EF"/>
    <w:rsid w:val="00426E80"/>
    <w:rsid w:val="004317E1"/>
    <w:rsid w:val="004366FE"/>
    <w:rsid w:val="00470ADC"/>
    <w:rsid w:val="00477C10"/>
    <w:rsid w:val="004855F9"/>
    <w:rsid w:val="00492E4D"/>
    <w:rsid w:val="004A1A3D"/>
    <w:rsid w:val="004E25A5"/>
    <w:rsid w:val="00504116"/>
    <w:rsid w:val="00525F93"/>
    <w:rsid w:val="005323A8"/>
    <w:rsid w:val="00532B23"/>
    <w:rsid w:val="00544B8C"/>
    <w:rsid w:val="00572C08"/>
    <w:rsid w:val="00587033"/>
    <w:rsid w:val="005A5D99"/>
    <w:rsid w:val="005D2A5C"/>
    <w:rsid w:val="006069EF"/>
    <w:rsid w:val="006335DE"/>
    <w:rsid w:val="00641F05"/>
    <w:rsid w:val="0067507E"/>
    <w:rsid w:val="00692882"/>
    <w:rsid w:val="006E72FB"/>
    <w:rsid w:val="006F6671"/>
    <w:rsid w:val="00710097"/>
    <w:rsid w:val="0072031A"/>
    <w:rsid w:val="00753BB7"/>
    <w:rsid w:val="00795EB0"/>
    <w:rsid w:val="007A7B11"/>
    <w:rsid w:val="007C087D"/>
    <w:rsid w:val="007D019D"/>
    <w:rsid w:val="007D7BAA"/>
    <w:rsid w:val="007F5DA6"/>
    <w:rsid w:val="008078BD"/>
    <w:rsid w:val="00824A12"/>
    <w:rsid w:val="00852041"/>
    <w:rsid w:val="008912AF"/>
    <w:rsid w:val="00895EF3"/>
    <w:rsid w:val="008A06E2"/>
    <w:rsid w:val="009057E8"/>
    <w:rsid w:val="0093748B"/>
    <w:rsid w:val="00953947"/>
    <w:rsid w:val="00992202"/>
    <w:rsid w:val="00993420"/>
    <w:rsid w:val="009A7C43"/>
    <w:rsid w:val="009C662E"/>
    <w:rsid w:val="00A220C4"/>
    <w:rsid w:val="00A31C2F"/>
    <w:rsid w:val="00A5236D"/>
    <w:rsid w:val="00A523D3"/>
    <w:rsid w:val="00A84F6D"/>
    <w:rsid w:val="00AD3066"/>
    <w:rsid w:val="00B1299B"/>
    <w:rsid w:val="00B32076"/>
    <w:rsid w:val="00B41CE5"/>
    <w:rsid w:val="00B55479"/>
    <w:rsid w:val="00B63272"/>
    <w:rsid w:val="00B9587E"/>
    <w:rsid w:val="00B96D5E"/>
    <w:rsid w:val="00BC2179"/>
    <w:rsid w:val="00BD1141"/>
    <w:rsid w:val="00BD2710"/>
    <w:rsid w:val="00BD29E2"/>
    <w:rsid w:val="00C02811"/>
    <w:rsid w:val="00C31427"/>
    <w:rsid w:val="00C4425D"/>
    <w:rsid w:val="00C55A8B"/>
    <w:rsid w:val="00C70983"/>
    <w:rsid w:val="00C973C7"/>
    <w:rsid w:val="00CB3D42"/>
    <w:rsid w:val="00CC3104"/>
    <w:rsid w:val="00D56FC6"/>
    <w:rsid w:val="00DD1EF6"/>
    <w:rsid w:val="00E55240"/>
    <w:rsid w:val="00E7685A"/>
    <w:rsid w:val="00EC0C5A"/>
    <w:rsid w:val="00EE0446"/>
    <w:rsid w:val="00F07EDC"/>
    <w:rsid w:val="00F448AD"/>
    <w:rsid w:val="00FD64F0"/>
    <w:rsid w:val="00FE1ED1"/>
    <w:rsid w:val="00FE7378"/>
    <w:rsid w:val="00FF4EB2"/>
    <w:rsid w:val="0CA404A2"/>
    <w:rsid w:val="188F3499"/>
    <w:rsid w:val="7C8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0E709"/>
  <w15:docId w15:val="{366AD60F-2C97-4AAD-BB68-0FA5F20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a4">
    <w:name w:val="Body Text"/>
    <w:basedOn w:val="a"/>
    <w:next w:val="a"/>
    <w:link w:val="a5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正文文本 字符"/>
    <w:basedOn w:val="a0"/>
    <w:link w:val="a4"/>
    <w:uiPriority w:val="99"/>
    <w:rPr>
      <w:rFonts w:ascii="Times New Roman" w:eastAsia="宋体" w:hAnsi="Times New Roman" w:cs="Times New Roman"/>
      <w:kern w:val="0"/>
      <w:sz w:val="24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customStyle="1" w:styleId="1">
    <w:name w:val="列表段落1"/>
    <w:basedOn w:val="a"/>
    <w:qFormat/>
    <w:pPr>
      <w:ind w:firstLine="420"/>
    </w:pPr>
    <w:rPr>
      <w:rFonts w:ascii="Calibri" w:eastAsia="宋体" w:hAnsi="Calibri" w:cs="Times New Roman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2771</Words>
  <Characters>3409</Characters>
  <Application>Microsoft Office Word</Application>
  <DocSecurity>0</DocSecurity>
  <Lines>213</Lines>
  <Paragraphs>167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陆永江</dc:creator>
  <cp:lastModifiedBy>陆永江</cp:lastModifiedBy>
  <cp:revision>8</cp:revision>
  <dcterms:created xsi:type="dcterms:W3CDTF">2026-07-06T01:47:00Z</dcterms:created>
  <dcterms:modified xsi:type="dcterms:W3CDTF">2026-07-09T02:27:00Z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4991D055C4704713A3B476E3B5834103</vt:lpwstr>
  </property>
</Properties>
</file>